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BEA" w:rsidRDefault="00582235" w:rsidP="007A5409">
      <w:pPr>
        <w:spacing w:after="0" w:line="240" w:lineRule="auto"/>
        <w:ind w:left="5529"/>
        <w:rPr>
          <w:rFonts w:ascii="Times New Roman" w:hAnsi="Times New Roman"/>
          <w:sz w:val="24"/>
        </w:rPr>
      </w:pPr>
      <w:r w:rsidRPr="00582235">
        <w:rPr>
          <w:rFonts w:ascii="Times New Roman" w:hAnsi="Times New Roman"/>
          <w:sz w:val="24"/>
        </w:rPr>
        <w:t xml:space="preserve">Приложение </w:t>
      </w:r>
      <w:r w:rsidR="00CB3C26">
        <w:rPr>
          <w:rFonts w:ascii="Times New Roman" w:hAnsi="Times New Roman"/>
          <w:sz w:val="24"/>
        </w:rPr>
        <w:t>6</w:t>
      </w:r>
    </w:p>
    <w:p w:rsidR="00582235" w:rsidRPr="00582235" w:rsidRDefault="00582235" w:rsidP="007A5409">
      <w:pPr>
        <w:spacing w:after="0" w:line="240" w:lineRule="auto"/>
        <w:ind w:left="5529"/>
        <w:rPr>
          <w:rFonts w:ascii="Times New Roman" w:hAnsi="Times New Roman"/>
        </w:rPr>
      </w:pPr>
      <w:r w:rsidRPr="00582235">
        <w:rPr>
          <w:rFonts w:ascii="Times New Roman" w:hAnsi="Times New Roman"/>
          <w:color w:val="000000"/>
          <w:sz w:val="24"/>
          <w:szCs w:val="28"/>
        </w:rPr>
        <w:t>к Способам оплаты медицинской помощи, оказываемой гражданам в рамках Территориальной программы обязательного медицинского страхования Республики Татарстан</w:t>
      </w:r>
    </w:p>
    <w:p w:rsidR="00E0209C" w:rsidRPr="008C6671" w:rsidRDefault="00E0209C" w:rsidP="00582235">
      <w:pPr>
        <w:pStyle w:val="ConsNormal"/>
        <w:widowControl/>
        <w:suppressAutoHyphens/>
        <w:ind w:right="11" w:firstLine="935"/>
        <w:rPr>
          <w:rFonts w:ascii="Times New Roman" w:hAnsi="Times New Roman" w:cs="Times New Roman"/>
          <w:color w:val="000000"/>
          <w:sz w:val="22"/>
          <w:szCs w:val="28"/>
        </w:rPr>
      </w:pPr>
    </w:p>
    <w:p w:rsidR="00E0209C" w:rsidRDefault="00582235" w:rsidP="00E0209C">
      <w:pPr>
        <w:pStyle w:val="ConsNormal"/>
        <w:widowControl/>
        <w:suppressAutoHyphens/>
        <w:ind w:left="-567" w:right="11" w:firstLine="0"/>
        <w:rPr>
          <w:rFonts w:ascii="Times New Roman" w:hAnsi="Times New Roman" w:cs="Times New Roman"/>
          <w:b/>
          <w:color w:val="000000"/>
          <w:sz w:val="28"/>
          <w:szCs w:val="28"/>
        </w:rPr>
      </w:pPr>
      <w:r w:rsidRPr="00EC65F3">
        <w:rPr>
          <w:rFonts w:ascii="Times New Roman" w:hAnsi="Times New Roman" w:cs="Times New Roman"/>
          <w:b/>
          <w:color w:val="000000"/>
          <w:sz w:val="28"/>
          <w:szCs w:val="28"/>
        </w:rPr>
        <w:t xml:space="preserve">Способы оплаты первичной медико-санитарной помощи </w:t>
      </w:r>
    </w:p>
    <w:p w:rsidR="00582235" w:rsidRPr="00EC65F3" w:rsidRDefault="00582235" w:rsidP="00E0209C">
      <w:pPr>
        <w:pStyle w:val="ConsNormal"/>
        <w:widowControl/>
        <w:suppressAutoHyphens/>
        <w:ind w:left="-567" w:right="11" w:firstLine="0"/>
        <w:rPr>
          <w:rFonts w:ascii="Times New Roman" w:hAnsi="Times New Roman" w:cs="Times New Roman"/>
          <w:b/>
          <w:color w:val="000000"/>
          <w:sz w:val="28"/>
          <w:szCs w:val="28"/>
        </w:rPr>
      </w:pPr>
      <w:r w:rsidRPr="00EC65F3">
        <w:rPr>
          <w:rFonts w:ascii="Times New Roman" w:hAnsi="Times New Roman" w:cs="Times New Roman"/>
          <w:b/>
          <w:color w:val="000000"/>
          <w:sz w:val="28"/>
          <w:szCs w:val="28"/>
        </w:rPr>
        <w:t>в амбулаторных условиях.</w:t>
      </w:r>
    </w:p>
    <w:p w:rsidR="00582235" w:rsidRPr="00134A4D" w:rsidRDefault="00582235" w:rsidP="00582235">
      <w:pPr>
        <w:pStyle w:val="ConsNormal"/>
        <w:widowControl/>
        <w:suppressAutoHyphens/>
        <w:ind w:right="11" w:firstLine="935"/>
        <w:rPr>
          <w:rFonts w:ascii="Times New Roman" w:hAnsi="Times New Roman" w:cs="Times New Roman"/>
          <w:b/>
          <w:color w:val="000000"/>
          <w:sz w:val="16"/>
        </w:rPr>
      </w:pPr>
    </w:p>
    <w:p w:rsidR="00582235" w:rsidRPr="00E0209C" w:rsidRDefault="00582235" w:rsidP="007A5409">
      <w:pPr>
        <w:spacing w:line="240" w:lineRule="auto"/>
        <w:jc w:val="both"/>
        <w:rPr>
          <w:rFonts w:ascii="Times New Roman" w:hAnsi="Times New Roman"/>
          <w:b/>
          <w:color w:val="000000"/>
          <w:sz w:val="28"/>
          <w:szCs w:val="28"/>
        </w:rPr>
      </w:pPr>
      <w:r w:rsidRPr="00E0209C">
        <w:rPr>
          <w:rFonts w:ascii="Times New Roman" w:hAnsi="Times New Roman"/>
          <w:b/>
          <w:sz w:val="28"/>
          <w:szCs w:val="28"/>
        </w:rPr>
        <w:t xml:space="preserve">1. </w:t>
      </w:r>
      <w:r w:rsidRPr="00E0209C">
        <w:rPr>
          <w:rFonts w:ascii="Times New Roman" w:hAnsi="Times New Roman"/>
          <w:b/>
          <w:color w:val="000000"/>
          <w:sz w:val="28"/>
        </w:rPr>
        <w:t xml:space="preserve">Способ финансирования и оплаты первичной медико-санитарной помощи в амбулаторных условиях за посещение, за обращение (за исключением медицинской помощи, финансируемой по подушевому нормативу, диспансеризации определенных групп взрослого населения, диспансеризации пребывающих в стационарных учреждениях детей-сирот и детей, находящихся в трудной жизненной ситуации,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и периодических медицинских осмотров несовершеннолетних, медицинского обследования </w:t>
      </w:r>
      <w:r w:rsidRPr="00E0209C">
        <w:rPr>
          <w:rFonts w:ascii="Times New Roman" w:hAnsi="Times New Roman"/>
          <w:b/>
          <w:sz w:val="28"/>
          <w:szCs w:val="28"/>
        </w:rPr>
        <w:t>детей сирот и детей, оставшихся без попечения родителей, помещаемых под надзор в организацию для детей-сирот и детей, оставшихся без попечения родителей</w:t>
      </w:r>
      <w:r w:rsidRPr="00E0209C">
        <w:rPr>
          <w:rFonts w:ascii="Times New Roman" w:hAnsi="Times New Roman"/>
          <w:b/>
          <w:color w:val="000000"/>
          <w:sz w:val="28"/>
        </w:rPr>
        <w:t>)</w:t>
      </w:r>
    </w:p>
    <w:p w:rsidR="00582235" w:rsidRPr="000366F0" w:rsidRDefault="00582235" w:rsidP="007A5409">
      <w:pPr>
        <w:suppressAutoHyphens/>
        <w:spacing w:after="0" w:line="240" w:lineRule="auto"/>
        <w:ind w:firstLine="900"/>
        <w:jc w:val="both"/>
        <w:rPr>
          <w:rFonts w:ascii="Times New Roman" w:hAnsi="Times New Roman"/>
          <w:color w:val="000000"/>
          <w:sz w:val="28"/>
          <w:szCs w:val="28"/>
        </w:rPr>
      </w:pPr>
      <w:r w:rsidRPr="007A5409">
        <w:rPr>
          <w:rFonts w:ascii="Times New Roman" w:hAnsi="Times New Roman"/>
          <w:color w:val="000000"/>
          <w:spacing w:val="14"/>
          <w:sz w:val="28"/>
          <w:szCs w:val="28"/>
        </w:rPr>
        <w:t xml:space="preserve">1.1. </w:t>
      </w:r>
      <w:r w:rsidRPr="000366F0">
        <w:rPr>
          <w:rFonts w:ascii="Times New Roman" w:hAnsi="Times New Roman"/>
          <w:color w:val="000000"/>
          <w:spacing w:val="14"/>
          <w:sz w:val="28"/>
          <w:szCs w:val="28"/>
        </w:rPr>
        <w:t xml:space="preserve">Оплата </w:t>
      </w:r>
      <w:r w:rsidRPr="000366F0">
        <w:rPr>
          <w:rFonts w:ascii="Times New Roman" w:hAnsi="Times New Roman"/>
          <w:color w:val="000000"/>
          <w:sz w:val="28"/>
          <w:szCs w:val="28"/>
        </w:rPr>
        <w:t>первичной медико-санитарной помощи в амбулаторных условиях производится</w:t>
      </w:r>
      <w:r w:rsidR="008C6671" w:rsidRPr="008C6671">
        <w:rPr>
          <w:rFonts w:ascii="Times New Roman" w:hAnsi="Times New Roman"/>
          <w:color w:val="000000"/>
          <w:sz w:val="28"/>
          <w:szCs w:val="28"/>
        </w:rPr>
        <w:t xml:space="preserve"> </w:t>
      </w:r>
      <w:r w:rsidR="008C6671" w:rsidRPr="000366F0">
        <w:rPr>
          <w:rFonts w:ascii="Times New Roman" w:hAnsi="Times New Roman"/>
          <w:color w:val="000000"/>
          <w:sz w:val="28"/>
          <w:szCs w:val="28"/>
        </w:rPr>
        <w:t>по тарифам</w:t>
      </w:r>
      <w:r w:rsidR="008C6671">
        <w:rPr>
          <w:rFonts w:ascii="Times New Roman" w:hAnsi="Times New Roman"/>
          <w:color w:val="000000"/>
          <w:sz w:val="28"/>
          <w:szCs w:val="28"/>
        </w:rPr>
        <w:t xml:space="preserve"> на одно</w:t>
      </w:r>
      <w:r w:rsidRPr="000366F0">
        <w:rPr>
          <w:rFonts w:ascii="Times New Roman" w:hAnsi="Times New Roman"/>
          <w:color w:val="000000"/>
          <w:sz w:val="28"/>
          <w:szCs w:val="28"/>
        </w:rPr>
        <w:t>:</w:t>
      </w:r>
    </w:p>
    <w:p w:rsidR="00582235" w:rsidRPr="000366F0" w:rsidRDefault="00582235" w:rsidP="007A5409">
      <w:pPr>
        <w:suppressAutoHyphens/>
        <w:spacing w:after="0" w:line="240" w:lineRule="auto"/>
        <w:ind w:firstLine="900"/>
        <w:jc w:val="both"/>
        <w:rPr>
          <w:rFonts w:ascii="Times New Roman" w:hAnsi="Times New Roman"/>
          <w:color w:val="000000"/>
          <w:sz w:val="28"/>
          <w:szCs w:val="28"/>
        </w:rPr>
      </w:pPr>
      <w:r w:rsidRPr="000366F0">
        <w:rPr>
          <w:rFonts w:ascii="Times New Roman" w:hAnsi="Times New Roman"/>
          <w:color w:val="000000"/>
          <w:sz w:val="28"/>
          <w:szCs w:val="28"/>
        </w:rPr>
        <w:t>- обращение при оказании медицинской помощи по поводу заболевания;</w:t>
      </w:r>
    </w:p>
    <w:p w:rsidR="00582235" w:rsidRPr="000366F0" w:rsidRDefault="00582235" w:rsidP="007A5409">
      <w:pPr>
        <w:suppressAutoHyphens/>
        <w:spacing w:after="0" w:line="240" w:lineRule="auto"/>
        <w:ind w:firstLine="900"/>
        <w:jc w:val="both"/>
        <w:rPr>
          <w:rFonts w:ascii="Times New Roman" w:hAnsi="Times New Roman"/>
          <w:color w:val="000000"/>
          <w:sz w:val="28"/>
          <w:szCs w:val="28"/>
        </w:rPr>
      </w:pPr>
      <w:r w:rsidRPr="000366F0">
        <w:rPr>
          <w:rFonts w:ascii="Times New Roman" w:hAnsi="Times New Roman"/>
          <w:color w:val="000000"/>
          <w:sz w:val="28"/>
          <w:szCs w:val="28"/>
        </w:rPr>
        <w:t>- посещение при оказании медицинской помощи с профилактическими</w:t>
      </w:r>
      <w:r w:rsidR="009D6988">
        <w:rPr>
          <w:rFonts w:ascii="Times New Roman" w:hAnsi="Times New Roman"/>
          <w:color w:val="000000"/>
          <w:sz w:val="28"/>
          <w:szCs w:val="28"/>
        </w:rPr>
        <w:t xml:space="preserve"> </w:t>
      </w:r>
      <w:r w:rsidRPr="000366F0">
        <w:rPr>
          <w:rFonts w:ascii="Times New Roman" w:hAnsi="Times New Roman"/>
          <w:color w:val="000000"/>
          <w:sz w:val="28"/>
          <w:szCs w:val="28"/>
        </w:rPr>
        <w:t>и иными целями;</w:t>
      </w:r>
    </w:p>
    <w:p w:rsidR="00582235" w:rsidRPr="000366F0" w:rsidRDefault="00582235" w:rsidP="007A5409">
      <w:pPr>
        <w:suppressAutoHyphens/>
        <w:spacing w:after="0" w:line="240" w:lineRule="auto"/>
        <w:ind w:firstLine="900"/>
        <w:jc w:val="both"/>
        <w:rPr>
          <w:rFonts w:ascii="Times New Roman" w:hAnsi="Times New Roman"/>
          <w:color w:val="000000"/>
          <w:sz w:val="28"/>
          <w:szCs w:val="28"/>
        </w:rPr>
      </w:pPr>
      <w:r w:rsidRPr="000366F0">
        <w:rPr>
          <w:rFonts w:ascii="Times New Roman" w:hAnsi="Times New Roman"/>
          <w:color w:val="000000"/>
          <w:sz w:val="28"/>
          <w:szCs w:val="28"/>
        </w:rPr>
        <w:t xml:space="preserve"> - посещение при оказании медицинской помощи</w:t>
      </w:r>
      <w:r w:rsidR="009D6988">
        <w:rPr>
          <w:rFonts w:ascii="Times New Roman" w:hAnsi="Times New Roman"/>
          <w:color w:val="000000"/>
          <w:sz w:val="28"/>
          <w:szCs w:val="28"/>
        </w:rPr>
        <w:t xml:space="preserve"> </w:t>
      </w:r>
      <w:r w:rsidRPr="000366F0">
        <w:rPr>
          <w:rFonts w:ascii="Times New Roman" w:hAnsi="Times New Roman"/>
          <w:color w:val="000000"/>
          <w:sz w:val="28"/>
          <w:szCs w:val="28"/>
        </w:rPr>
        <w:t>в</w:t>
      </w:r>
      <w:r w:rsidR="009D6988">
        <w:rPr>
          <w:rFonts w:ascii="Times New Roman" w:hAnsi="Times New Roman"/>
          <w:color w:val="000000"/>
          <w:sz w:val="28"/>
          <w:szCs w:val="28"/>
        </w:rPr>
        <w:t xml:space="preserve"> </w:t>
      </w:r>
      <w:r w:rsidRPr="000366F0">
        <w:rPr>
          <w:rFonts w:ascii="Times New Roman" w:hAnsi="Times New Roman"/>
          <w:color w:val="000000"/>
          <w:sz w:val="28"/>
          <w:szCs w:val="28"/>
        </w:rPr>
        <w:t>неотложной форме.</w:t>
      </w:r>
    </w:p>
    <w:p w:rsidR="00582235" w:rsidRPr="000366F0" w:rsidRDefault="00582235" w:rsidP="007A5409">
      <w:pPr>
        <w:widowControl w:val="0"/>
        <w:autoSpaceDE w:val="0"/>
        <w:autoSpaceDN w:val="0"/>
        <w:adjustRightInd w:val="0"/>
        <w:spacing w:after="0" w:line="240" w:lineRule="auto"/>
        <w:ind w:firstLine="851"/>
        <w:jc w:val="both"/>
        <w:rPr>
          <w:rFonts w:ascii="Times New Roman" w:hAnsi="Times New Roman"/>
          <w:sz w:val="28"/>
          <w:szCs w:val="28"/>
        </w:rPr>
      </w:pPr>
      <w:r w:rsidRPr="000366F0">
        <w:rPr>
          <w:rFonts w:ascii="Times New Roman" w:hAnsi="Times New Roman"/>
          <w:sz w:val="28"/>
          <w:szCs w:val="28"/>
        </w:rPr>
        <w:t>Тарифы на 1 обращение по поводу заболевания определены с учетом кратности посещений в одном обращении и дифференцированы по основным специальностям с учетом рекомендаций Министерства здравоохранения Российской Федерации и Федерального фонда обязательного медицинского страхования по способам оплаты:</w:t>
      </w:r>
    </w:p>
    <w:tbl>
      <w:tblPr>
        <w:tblW w:w="4949" w:type="pct"/>
        <w:tblLook w:val="04A0" w:firstRow="1" w:lastRow="0" w:firstColumn="1" w:lastColumn="0" w:noHBand="0" w:noVBand="1"/>
      </w:tblPr>
      <w:tblGrid>
        <w:gridCol w:w="7480"/>
        <w:gridCol w:w="2835"/>
      </w:tblGrid>
      <w:tr w:rsidR="00582235" w:rsidRPr="000366F0" w:rsidTr="008C6671">
        <w:trPr>
          <w:trHeight w:val="627"/>
          <w:tblHeader/>
        </w:trPr>
        <w:tc>
          <w:tcPr>
            <w:tcW w:w="3626"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jc w:val="center"/>
              <w:rPr>
                <w:rFonts w:ascii="Times New Roman" w:hAnsi="Times New Roman"/>
                <w:color w:val="000000"/>
              </w:rPr>
            </w:pPr>
            <w:r w:rsidRPr="000366F0">
              <w:rPr>
                <w:rFonts w:ascii="Times New Roman" w:hAnsi="Times New Roman"/>
                <w:color w:val="000000"/>
              </w:rPr>
              <w:t>Специальност</w:t>
            </w:r>
            <w:r w:rsidR="007A5409" w:rsidRPr="000366F0">
              <w:rPr>
                <w:rFonts w:ascii="Times New Roman" w:hAnsi="Times New Roman"/>
                <w:color w:val="000000"/>
              </w:rPr>
              <w:t>ь</w:t>
            </w:r>
          </w:p>
        </w:tc>
        <w:tc>
          <w:tcPr>
            <w:tcW w:w="1374" w:type="pct"/>
            <w:tcBorders>
              <w:top w:val="single" w:sz="4" w:space="0" w:color="auto"/>
              <w:left w:val="nil"/>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jc w:val="center"/>
              <w:rPr>
                <w:rFonts w:ascii="Times New Roman" w:hAnsi="Times New Roman"/>
                <w:color w:val="000000"/>
              </w:rPr>
            </w:pPr>
            <w:r w:rsidRPr="008C6671">
              <w:rPr>
                <w:rFonts w:ascii="Times New Roman" w:hAnsi="Times New Roman"/>
                <w:color w:val="000000"/>
                <w:sz w:val="18"/>
              </w:rPr>
              <w:t>Усредненное количество посещений в одном обращении</w:t>
            </w:r>
            <w:r w:rsidRPr="000366F0">
              <w:rPr>
                <w:rFonts w:ascii="Times New Roman" w:hAnsi="Times New Roman"/>
                <w:color w:val="000000"/>
                <w:sz w:val="18"/>
              </w:rPr>
              <w:t xml:space="preserve"> по поводу заболевания</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color w:val="000000"/>
              </w:rPr>
            </w:pPr>
            <w:r w:rsidRPr="000366F0">
              <w:rPr>
                <w:rFonts w:ascii="Times New Roman" w:hAnsi="Times New Roman"/>
                <w:color w:val="000000"/>
              </w:rPr>
              <w:t>Педиатрия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2,8</w:t>
            </w:r>
          </w:p>
        </w:tc>
      </w:tr>
      <w:tr w:rsidR="00582235" w:rsidRPr="000366F0" w:rsidTr="008C6671">
        <w:trPr>
          <w:trHeight w:val="397"/>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rPr>
            </w:pPr>
            <w:r w:rsidRPr="000366F0">
              <w:rPr>
                <w:rFonts w:ascii="Times New Roman" w:hAnsi="Times New Roman"/>
              </w:rPr>
              <w:t>Терапия, ВОП, гастроэнтерология, посещение ФАП, пульмонология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2,7</w:t>
            </w:r>
          </w:p>
        </w:tc>
      </w:tr>
      <w:tr w:rsidR="00582235" w:rsidRPr="000366F0" w:rsidTr="008C6671">
        <w:trPr>
          <w:trHeight w:val="305"/>
        </w:trPr>
        <w:tc>
          <w:tcPr>
            <w:tcW w:w="3626" w:type="pct"/>
            <w:tcBorders>
              <w:top w:val="nil"/>
              <w:left w:val="single" w:sz="4" w:space="0" w:color="auto"/>
              <w:bottom w:val="single" w:sz="4" w:space="0" w:color="auto"/>
              <w:right w:val="single" w:sz="4" w:space="0" w:color="auto"/>
            </w:tcBorders>
            <w:shd w:val="clear" w:color="000000" w:fill="FFFFFF"/>
            <w:vAlign w:val="center"/>
          </w:tcPr>
          <w:p w:rsidR="00582235" w:rsidRPr="000366F0" w:rsidRDefault="00582235" w:rsidP="007A5409">
            <w:pPr>
              <w:spacing w:after="0" w:line="240" w:lineRule="auto"/>
              <w:rPr>
                <w:rFonts w:ascii="Times New Roman" w:hAnsi="Times New Roman"/>
              </w:rPr>
            </w:pPr>
            <w:r w:rsidRPr="000366F0">
              <w:rPr>
                <w:rFonts w:ascii="Times New Roman" w:hAnsi="Times New Roman"/>
              </w:rPr>
              <w:t>Кардиология, ревматология</w:t>
            </w:r>
          </w:p>
        </w:tc>
        <w:tc>
          <w:tcPr>
            <w:tcW w:w="1374" w:type="pct"/>
            <w:tcBorders>
              <w:top w:val="nil"/>
              <w:left w:val="nil"/>
              <w:bottom w:val="single" w:sz="4" w:space="0" w:color="auto"/>
              <w:right w:val="single" w:sz="4" w:space="0" w:color="auto"/>
            </w:tcBorders>
            <w:shd w:val="clear" w:color="auto" w:fill="auto"/>
            <w:vAlign w:val="center"/>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3,1</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rPr>
            </w:pPr>
            <w:r w:rsidRPr="000366F0">
              <w:rPr>
                <w:rFonts w:ascii="Times New Roman" w:hAnsi="Times New Roman"/>
              </w:rPr>
              <w:t>Эндокринология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2,5</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rPr>
            </w:pPr>
            <w:r w:rsidRPr="000366F0">
              <w:rPr>
                <w:rFonts w:ascii="Times New Roman" w:hAnsi="Times New Roman"/>
              </w:rPr>
              <w:t>Аллергология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2,6</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rPr>
            </w:pPr>
            <w:r w:rsidRPr="000366F0">
              <w:rPr>
                <w:rFonts w:ascii="Times New Roman" w:hAnsi="Times New Roman"/>
              </w:rPr>
              <w:t>Неврология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2,9</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rPr>
            </w:pPr>
            <w:r w:rsidRPr="000366F0">
              <w:rPr>
                <w:rFonts w:ascii="Times New Roman" w:hAnsi="Times New Roman"/>
              </w:rPr>
              <w:t>Инфекционные болезни</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2,4</w:t>
            </w:r>
          </w:p>
        </w:tc>
      </w:tr>
      <w:tr w:rsidR="00582235" w:rsidRPr="000366F0" w:rsidTr="008C6671">
        <w:trPr>
          <w:trHeight w:val="529"/>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rPr>
            </w:pPr>
            <w:r w:rsidRPr="000366F0">
              <w:rPr>
                <w:rFonts w:ascii="Times New Roman" w:hAnsi="Times New Roman"/>
              </w:rPr>
              <w:t xml:space="preserve">Хирургия, гематология, </w:t>
            </w:r>
            <w:proofErr w:type="spellStart"/>
            <w:r w:rsidRPr="000366F0">
              <w:rPr>
                <w:rFonts w:ascii="Times New Roman" w:hAnsi="Times New Roman"/>
              </w:rPr>
              <w:t>колопроктология</w:t>
            </w:r>
            <w:proofErr w:type="spellEnd"/>
            <w:r w:rsidRPr="000366F0">
              <w:rPr>
                <w:rFonts w:ascii="Times New Roman" w:hAnsi="Times New Roman"/>
              </w:rPr>
              <w:t>, нейрохирургия, онкология, травматология - ортопедия, челюстно-лицевая хирургия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3,0</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rPr>
            </w:pPr>
            <w:r w:rsidRPr="000366F0">
              <w:rPr>
                <w:rFonts w:ascii="Times New Roman" w:hAnsi="Times New Roman"/>
              </w:rPr>
              <w:t>Урология, нефрология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2,6</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color w:val="000000"/>
              </w:rPr>
            </w:pPr>
            <w:r w:rsidRPr="000366F0">
              <w:rPr>
                <w:rFonts w:ascii="Times New Roman" w:hAnsi="Times New Roman"/>
                <w:color w:val="000000"/>
              </w:rPr>
              <w:t>Акушерство-гинекология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3,8</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color w:val="000000"/>
              </w:rPr>
            </w:pPr>
            <w:r w:rsidRPr="000366F0">
              <w:rPr>
                <w:rFonts w:ascii="Times New Roman" w:hAnsi="Times New Roman"/>
                <w:color w:val="000000"/>
              </w:rPr>
              <w:t>Оториноларингология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4,1</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000000" w:fill="FFFFFF"/>
            <w:vAlign w:val="center"/>
            <w:hideMark/>
          </w:tcPr>
          <w:p w:rsidR="00582235" w:rsidRPr="000366F0" w:rsidRDefault="00582235" w:rsidP="007A5409">
            <w:pPr>
              <w:spacing w:after="0" w:line="240" w:lineRule="auto"/>
              <w:rPr>
                <w:rFonts w:ascii="Times New Roman" w:hAnsi="Times New Roman"/>
                <w:color w:val="000000"/>
              </w:rPr>
            </w:pPr>
            <w:r w:rsidRPr="000366F0">
              <w:rPr>
                <w:rFonts w:ascii="Times New Roman" w:hAnsi="Times New Roman"/>
                <w:color w:val="000000"/>
              </w:rPr>
              <w:t>Офтальмология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3,8</w:t>
            </w:r>
          </w:p>
        </w:tc>
      </w:tr>
      <w:tr w:rsidR="00582235" w:rsidRPr="000366F0" w:rsidTr="008C6671">
        <w:trPr>
          <w:trHeight w:val="300"/>
        </w:trPr>
        <w:tc>
          <w:tcPr>
            <w:tcW w:w="3626" w:type="pct"/>
            <w:tcBorders>
              <w:top w:val="nil"/>
              <w:left w:val="single" w:sz="4" w:space="0" w:color="auto"/>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rPr>
                <w:rFonts w:ascii="Times New Roman" w:hAnsi="Times New Roman"/>
                <w:color w:val="000000"/>
              </w:rPr>
            </w:pPr>
            <w:r w:rsidRPr="000366F0">
              <w:rPr>
                <w:rFonts w:ascii="Times New Roman" w:hAnsi="Times New Roman"/>
                <w:color w:val="000000"/>
              </w:rPr>
              <w:t>Дерматология</w:t>
            </w:r>
          </w:p>
        </w:tc>
        <w:tc>
          <w:tcPr>
            <w:tcW w:w="1374" w:type="pct"/>
            <w:tcBorders>
              <w:top w:val="nil"/>
              <w:left w:val="nil"/>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jc w:val="center"/>
              <w:rPr>
                <w:rFonts w:ascii="Times New Roman" w:hAnsi="Times New Roman"/>
              </w:rPr>
            </w:pPr>
            <w:r w:rsidRPr="000366F0">
              <w:rPr>
                <w:rFonts w:ascii="Times New Roman" w:hAnsi="Times New Roman"/>
              </w:rPr>
              <w:t>4,2</w:t>
            </w:r>
          </w:p>
        </w:tc>
      </w:tr>
      <w:tr w:rsidR="00582235" w:rsidRPr="000366F0" w:rsidTr="008C6671">
        <w:trPr>
          <w:trHeight w:val="300"/>
        </w:trPr>
        <w:tc>
          <w:tcPr>
            <w:tcW w:w="3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82235" w:rsidRPr="000366F0" w:rsidRDefault="00582235" w:rsidP="007A5409">
            <w:pPr>
              <w:spacing w:after="0" w:line="240" w:lineRule="auto"/>
              <w:rPr>
                <w:rFonts w:ascii="Times New Roman" w:hAnsi="Times New Roman"/>
                <w:color w:val="000000"/>
              </w:rPr>
            </w:pPr>
            <w:r w:rsidRPr="000366F0">
              <w:rPr>
                <w:rFonts w:ascii="Times New Roman" w:hAnsi="Times New Roman"/>
                <w:color w:val="000000"/>
              </w:rPr>
              <w:t>Стоматология</w:t>
            </w:r>
          </w:p>
        </w:tc>
        <w:tc>
          <w:tcPr>
            <w:tcW w:w="1374" w:type="pct"/>
            <w:tcBorders>
              <w:top w:val="single" w:sz="4" w:space="0" w:color="auto"/>
              <w:left w:val="nil"/>
              <w:bottom w:val="single" w:sz="4" w:space="0" w:color="auto"/>
              <w:right w:val="single" w:sz="4" w:space="0" w:color="auto"/>
            </w:tcBorders>
            <w:shd w:val="clear" w:color="000000" w:fill="FFFFFF"/>
            <w:vAlign w:val="center"/>
            <w:hideMark/>
          </w:tcPr>
          <w:p w:rsidR="00582235" w:rsidRPr="000366F0" w:rsidRDefault="00F453AF" w:rsidP="007A5409">
            <w:pPr>
              <w:spacing w:after="0" w:line="240" w:lineRule="auto"/>
              <w:jc w:val="center"/>
              <w:rPr>
                <w:rFonts w:ascii="Times New Roman" w:hAnsi="Times New Roman"/>
              </w:rPr>
            </w:pPr>
            <w:r w:rsidRPr="000366F0">
              <w:rPr>
                <w:rFonts w:ascii="Times New Roman" w:hAnsi="Times New Roman"/>
              </w:rPr>
              <w:t>2,0</w:t>
            </w:r>
            <w:r w:rsidR="004A525E" w:rsidRPr="000366F0">
              <w:rPr>
                <w:rFonts w:ascii="Times New Roman" w:hAnsi="Times New Roman"/>
              </w:rPr>
              <w:t>1</w:t>
            </w:r>
          </w:p>
        </w:tc>
      </w:tr>
    </w:tbl>
    <w:p w:rsidR="00582235" w:rsidRPr="000366F0" w:rsidRDefault="00582235" w:rsidP="007A5409">
      <w:pPr>
        <w:spacing w:after="0" w:line="240" w:lineRule="auto"/>
        <w:ind w:firstLine="709"/>
        <w:jc w:val="both"/>
        <w:rPr>
          <w:rFonts w:ascii="Times New Roman" w:hAnsi="Times New Roman"/>
          <w:sz w:val="28"/>
          <w:szCs w:val="28"/>
        </w:rPr>
      </w:pPr>
      <w:r w:rsidRPr="000366F0">
        <w:rPr>
          <w:rFonts w:ascii="Times New Roman" w:hAnsi="Times New Roman"/>
          <w:sz w:val="28"/>
          <w:szCs w:val="28"/>
        </w:rPr>
        <w:lastRenderedPageBreak/>
        <w:t xml:space="preserve">Тарифы посещений и обращений определены с учетом относительных коэффициентов стоимости посещения/обращения и дифференцированы по основным специальностям с учетом методических рекомендаций Министерства здравоохранения Российской Федерации и Федерального фонда обязательного медицинского страхования и корректировок, учитывающих территориальные особенности. </w:t>
      </w:r>
    </w:p>
    <w:p w:rsidR="008C6671" w:rsidRDefault="00F7022C" w:rsidP="007F3DB0">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Стоимость </w:t>
      </w:r>
      <w:r w:rsidR="008C6671" w:rsidRPr="000366F0">
        <w:rPr>
          <w:rFonts w:ascii="Times New Roman" w:hAnsi="Times New Roman"/>
          <w:sz w:val="28"/>
          <w:szCs w:val="28"/>
        </w:rPr>
        <w:t>посещений и обращений в персонифицированных реестрах счетов</w:t>
      </w:r>
      <w:r w:rsidR="008C6671">
        <w:rPr>
          <w:rFonts w:ascii="Times New Roman" w:hAnsi="Times New Roman"/>
          <w:sz w:val="28"/>
          <w:szCs w:val="28"/>
        </w:rPr>
        <w:t xml:space="preserve"> (за исключением стоматологической помощи)</w:t>
      </w:r>
      <w:r w:rsidR="008C6671" w:rsidRPr="000366F0">
        <w:rPr>
          <w:rFonts w:ascii="Times New Roman" w:hAnsi="Times New Roman"/>
          <w:sz w:val="28"/>
          <w:szCs w:val="28"/>
        </w:rPr>
        <w:t xml:space="preserve"> определяется</w:t>
      </w:r>
      <w:r w:rsidR="008C6671">
        <w:rPr>
          <w:rFonts w:ascii="Times New Roman" w:hAnsi="Times New Roman"/>
          <w:sz w:val="28"/>
          <w:szCs w:val="28"/>
        </w:rPr>
        <w:t xml:space="preserve"> </w:t>
      </w:r>
      <w:r>
        <w:rPr>
          <w:rFonts w:ascii="Times New Roman" w:hAnsi="Times New Roman"/>
          <w:sz w:val="28"/>
          <w:szCs w:val="28"/>
        </w:rPr>
        <w:t xml:space="preserve">по соответствующему тарифу </w:t>
      </w:r>
      <w:r w:rsidR="008C6671">
        <w:rPr>
          <w:rFonts w:ascii="Times New Roman" w:hAnsi="Times New Roman"/>
          <w:sz w:val="28"/>
          <w:szCs w:val="28"/>
        </w:rPr>
        <w:t xml:space="preserve">с учетом </w:t>
      </w:r>
      <w:r w:rsidR="008C6671" w:rsidRPr="008C6671">
        <w:rPr>
          <w:rFonts w:ascii="Times New Roman" w:hAnsi="Times New Roman"/>
          <w:sz w:val="28"/>
          <w:szCs w:val="28"/>
        </w:rPr>
        <w:t>коэффициент</w:t>
      </w:r>
      <w:r>
        <w:rPr>
          <w:rFonts w:ascii="Times New Roman" w:hAnsi="Times New Roman"/>
          <w:sz w:val="28"/>
          <w:szCs w:val="28"/>
        </w:rPr>
        <w:t>а</w:t>
      </w:r>
      <w:r w:rsidR="008C6671" w:rsidRPr="008C6671">
        <w:rPr>
          <w:rFonts w:ascii="Times New Roman" w:hAnsi="Times New Roman"/>
          <w:sz w:val="28"/>
          <w:szCs w:val="28"/>
        </w:rPr>
        <w:t xml:space="preserve"> подуровня оказания медицинской помощи в амбулаторных условиях</w:t>
      </w:r>
      <w:r w:rsidR="008052A8">
        <w:rPr>
          <w:rFonts w:ascii="Times New Roman" w:hAnsi="Times New Roman"/>
          <w:sz w:val="28"/>
          <w:szCs w:val="28"/>
        </w:rPr>
        <w:t>, за исключением</w:t>
      </w:r>
      <w:r w:rsidR="008C6671" w:rsidRPr="008C6671">
        <w:rPr>
          <w:rFonts w:ascii="Times New Roman" w:hAnsi="Times New Roman"/>
          <w:sz w:val="28"/>
          <w:szCs w:val="28"/>
        </w:rPr>
        <w:t xml:space="preserve"> консультативно-диагностически</w:t>
      </w:r>
      <w:r w:rsidR="008052A8">
        <w:rPr>
          <w:rFonts w:ascii="Times New Roman" w:hAnsi="Times New Roman"/>
          <w:sz w:val="28"/>
          <w:szCs w:val="28"/>
        </w:rPr>
        <w:t>х</w:t>
      </w:r>
      <w:r w:rsidR="008C6671" w:rsidRPr="008C6671">
        <w:rPr>
          <w:rFonts w:ascii="Times New Roman" w:hAnsi="Times New Roman"/>
          <w:sz w:val="28"/>
          <w:szCs w:val="28"/>
        </w:rPr>
        <w:t xml:space="preserve"> обращени</w:t>
      </w:r>
      <w:r w:rsidR="008052A8">
        <w:rPr>
          <w:rFonts w:ascii="Times New Roman" w:hAnsi="Times New Roman"/>
          <w:sz w:val="28"/>
          <w:szCs w:val="28"/>
        </w:rPr>
        <w:t>й</w:t>
      </w:r>
      <w:r w:rsidR="008C6671" w:rsidRPr="008C6671">
        <w:rPr>
          <w:rFonts w:ascii="Times New Roman" w:hAnsi="Times New Roman"/>
          <w:sz w:val="28"/>
          <w:szCs w:val="28"/>
        </w:rPr>
        <w:t xml:space="preserve"> по профилю "онкология" и "кардиология", а также посещени</w:t>
      </w:r>
      <w:r w:rsidR="008052A8">
        <w:rPr>
          <w:rFonts w:ascii="Times New Roman" w:hAnsi="Times New Roman"/>
          <w:sz w:val="28"/>
          <w:szCs w:val="28"/>
        </w:rPr>
        <w:t>й</w:t>
      </w:r>
      <w:r w:rsidR="008C6671" w:rsidRPr="008C6671">
        <w:rPr>
          <w:rFonts w:ascii="Times New Roman" w:hAnsi="Times New Roman"/>
          <w:sz w:val="28"/>
          <w:szCs w:val="28"/>
        </w:rPr>
        <w:t xml:space="preserve"> в неотложной форме с целью профилактики бешенства и клещевого энцефалита</w:t>
      </w:r>
      <w:r w:rsidR="008052A8">
        <w:rPr>
          <w:rFonts w:ascii="Times New Roman" w:hAnsi="Times New Roman"/>
          <w:sz w:val="28"/>
          <w:szCs w:val="28"/>
        </w:rPr>
        <w:t>.</w:t>
      </w:r>
    </w:p>
    <w:p w:rsidR="00582235" w:rsidRPr="000366F0" w:rsidRDefault="008052A8" w:rsidP="007F3DB0">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8052A8">
        <w:rPr>
          <w:rFonts w:ascii="Times New Roman" w:hAnsi="Times New Roman"/>
          <w:sz w:val="28"/>
          <w:szCs w:val="28"/>
        </w:rPr>
        <w:t>ри оказании в амбулаторных условиях первичной медико-санитарной специализированной стоматологической помощи</w:t>
      </w:r>
      <w:r w:rsidRPr="000366F0">
        <w:rPr>
          <w:rFonts w:ascii="Times New Roman" w:hAnsi="Times New Roman"/>
          <w:sz w:val="28"/>
          <w:szCs w:val="28"/>
        </w:rPr>
        <w:t xml:space="preserve"> в персонифицированных реестрах счетов </w:t>
      </w:r>
      <w:r>
        <w:rPr>
          <w:rFonts w:ascii="Times New Roman" w:hAnsi="Times New Roman"/>
          <w:sz w:val="28"/>
          <w:szCs w:val="28"/>
        </w:rPr>
        <w:t>используется т</w:t>
      </w:r>
      <w:r w:rsidR="00582235" w:rsidRPr="000366F0">
        <w:rPr>
          <w:rFonts w:ascii="Times New Roman" w:hAnsi="Times New Roman"/>
          <w:sz w:val="28"/>
          <w:szCs w:val="28"/>
        </w:rPr>
        <w:t xml:space="preserve">ариф </w:t>
      </w:r>
      <w:r>
        <w:rPr>
          <w:rFonts w:ascii="Times New Roman" w:hAnsi="Times New Roman"/>
          <w:sz w:val="28"/>
          <w:szCs w:val="28"/>
        </w:rPr>
        <w:t xml:space="preserve">УЕТ, умноженный на соответствующие </w:t>
      </w:r>
      <w:r w:rsidRPr="008C6671">
        <w:rPr>
          <w:rFonts w:ascii="Times New Roman" w:hAnsi="Times New Roman"/>
          <w:sz w:val="28"/>
          <w:szCs w:val="28"/>
        </w:rPr>
        <w:t>коэффициент</w:t>
      </w:r>
      <w:r>
        <w:rPr>
          <w:rFonts w:ascii="Times New Roman" w:hAnsi="Times New Roman"/>
          <w:sz w:val="28"/>
          <w:szCs w:val="28"/>
        </w:rPr>
        <w:t>ы</w:t>
      </w:r>
      <w:r w:rsidRPr="008C6671">
        <w:rPr>
          <w:rFonts w:ascii="Times New Roman" w:hAnsi="Times New Roman"/>
          <w:sz w:val="28"/>
          <w:szCs w:val="28"/>
        </w:rPr>
        <w:t xml:space="preserve"> подуровня оказания медицинской помощи в амбулаторных условиях</w:t>
      </w:r>
      <w:r>
        <w:rPr>
          <w:rFonts w:ascii="Times New Roman" w:hAnsi="Times New Roman"/>
          <w:sz w:val="28"/>
          <w:szCs w:val="28"/>
        </w:rPr>
        <w:t xml:space="preserve"> и </w:t>
      </w:r>
      <w:r w:rsidRPr="008052A8">
        <w:rPr>
          <w:rFonts w:ascii="Times New Roman" w:hAnsi="Times New Roman"/>
          <w:sz w:val="28"/>
          <w:szCs w:val="28"/>
        </w:rPr>
        <w:t>сложности лечения пациента</w:t>
      </w:r>
      <w:r w:rsidR="007F3DB0">
        <w:rPr>
          <w:rFonts w:ascii="Times New Roman" w:hAnsi="Times New Roman"/>
          <w:sz w:val="28"/>
          <w:szCs w:val="28"/>
        </w:rPr>
        <w:t xml:space="preserve">. </w:t>
      </w:r>
    </w:p>
    <w:p w:rsidR="00306561" w:rsidRPr="000366F0" w:rsidRDefault="00582235" w:rsidP="007F3DB0">
      <w:pPr>
        <w:pStyle w:val="ConsPlusNormal"/>
        <w:tabs>
          <w:tab w:val="left" w:pos="426"/>
        </w:tabs>
        <w:ind w:firstLine="709"/>
        <w:jc w:val="both"/>
        <w:outlineLvl w:val="1"/>
        <w:rPr>
          <w:rFonts w:ascii="Times New Roman" w:hAnsi="Times New Roman" w:cs="Times New Roman"/>
          <w:sz w:val="28"/>
          <w:szCs w:val="28"/>
        </w:rPr>
      </w:pPr>
      <w:r w:rsidRPr="000366F0">
        <w:rPr>
          <w:rFonts w:ascii="Times New Roman" w:hAnsi="Times New Roman"/>
          <w:sz w:val="28"/>
          <w:szCs w:val="28"/>
        </w:rPr>
        <w:t xml:space="preserve">Коэффициенты подуровня оказания медицинской помощи в амбулаторных условиях приведены в таблице 7 </w:t>
      </w:r>
      <w:r w:rsidR="00306561" w:rsidRPr="000366F0">
        <w:rPr>
          <w:rFonts w:ascii="Times New Roman" w:hAnsi="Times New Roman" w:cs="Times New Roman"/>
          <w:sz w:val="28"/>
          <w:szCs w:val="28"/>
        </w:rPr>
        <w:t xml:space="preserve">Приложения 4 к </w:t>
      </w:r>
      <w:r w:rsidR="00306561" w:rsidRPr="000366F0">
        <w:rPr>
          <w:rFonts w:ascii="Times New Roman" w:hAnsi="Times New Roman" w:cs="Times New Roman"/>
          <w:color w:val="000000"/>
          <w:sz w:val="28"/>
          <w:szCs w:val="28"/>
        </w:rPr>
        <w:t>Размеру и структуре тарифов на оплату медицинской помощи.</w:t>
      </w:r>
    </w:p>
    <w:p w:rsidR="00582235" w:rsidRPr="008052A8" w:rsidRDefault="007F3DB0" w:rsidP="007F3DB0">
      <w:pPr>
        <w:spacing w:after="0" w:line="240" w:lineRule="auto"/>
        <w:ind w:firstLine="709"/>
        <w:jc w:val="both"/>
        <w:rPr>
          <w:rFonts w:ascii="Times New Roman" w:hAnsi="Times New Roman"/>
          <w:sz w:val="18"/>
          <w:szCs w:val="28"/>
        </w:rPr>
      </w:pPr>
      <w:r w:rsidRPr="000366F0">
        <w:rPr>
          <w:rFonts w:ascii="Times New Roman" w:hAnsi="Times New Roman"/>
          <w:sz w:val="28"/>
          <w:szCs w:val="28"/>
        </w:rPr>
        <w:t>Коэффициент</w:t>
      </w:r>
      <w:r>
        <w:rPr>
          <w:rFonts w:ascii="Times New Roman" w:hAnsi="Times New Roman"/>
          <w:sz w:val="28"/>
          <w:szCs w:val="28"/>
        </w:rPr>
        <w:t xml:space="preserve"> </w:t>
      </w:r>
      <w:r w:rsidRPr="008052A8">
        <w:rPr>
          <w:rFonts w:ascii="Times New Roman" w:hAnsi="Times New Roman"/>
          <w:sz w:val="28"/>
          <w:szCs w:val="28"/>
        </w:rPr>
        <w:t>сложности лечения пациента</w:t>
      </w:r>
      <w:r>
        <w:rPr>
          <w:rFonts w:ascii="Times New Roman" w:hAnsi="Times New Roman"/>
          <w:sz w:val="28"/>
          <w:szCs w:val="28"/>
        </w:rPr>
        <w:t>, указанный</w:t>
      </w:r>
      <w:r w:rsidRPr="008052A8">
        <w:rPr>
          <w:rFonts w:ascii="Times New Roman" w:hAnsi="Times New Roman"/>
          <w:sz w:val="28"/>
          <w:szCs w:val="28"/>
        </w:rPr>
        <w:t xml:space="preserve"> в </w:t>
      </w:r>
      <w:r>
        <w:rPr>
          <w:rFonts w:ascii="Times New Roman" w:hAnsi="Times New Roman"/>
          <w:sz w:val="28"/>
          <w:szCs w:val="28"/>
        </w:rPr>
        <w:t>таблице</w:t>
      </w:r>
      <w:r w:rsidRPr="008052A8">
        <w:rPr>
          <w:rFonts w:ascii="Times New Roman" w:hAnsi="Times New Roman"/>
          <w:sz w:val="28"/>
          <w:szCs w:val="28"/>
        </w:rPr>
        <w:t xml:space="preserve"> </w:t>
      </w:r>
      <w:r>
        <w:rPr>
          <w:rFonts w:ascii="Times New Roman" w:hAnsi="Times New Roman"/>
          <w:sz w:val="28"/>
          <w:szCs w:val="28"/>
        </w:rPr>
        <w:t>1</w:t>
      </w:r>
      <w:r w:rsidRPr="008052A8">
        <w:rPr>
          <w:rFonts w:ascii="Times New Roman" w:hAnsi="Times New Roman"/>
          <w:sz w:val="28"/>
          <w:szCs w:val="28"/>
        </w:rPr>
        <w:t xml:space="preserve">1 </w:t>
      </w:r>
      <w:r w:rsidRPr="000366F0">
        <w:rPr>
          <w:rFonts w:ascii="Times New Roman" w:hAnsi="Times New Roman"/>
          <w:sz w:val="28"/>
          <w:szCs w:val="28"/>
        </w:rPr>
        <w:t xml:space="preserve">Приложения 4 к </w:t>
      </w:r>
      <w:r w:rsidRPr="000366F0">
        <w:rPr>
          <w:rFonts w:ascii="Times New Roman" w:hAnsi="Times New Roman"/>
          <w:color w:val="000000"/>
          <w:sz w:val="28"/>
          <w:szCs w:val="28"/>
        </w:rPr>
        <w:t>Размеру и структуре тарифов на оплату медицинской помощи</w:t>
      </w:r>
      <w:r>
        <w:rPr>
          <w:rFonts w:ascii="Times New Roman" w:hAnsi="Times New Roman"/>
          <w:color w:val="000000"/>
          <w:sz w:val="28"/>
          <w:szCs w:val="28"/>
        </w:rPr>
        <w:t>,</w:t>
      </w:r>
      <w:r w:rsidRPr="008052A8">
        <w:rPr>
          <w:rFonts w:ascii="Times New Roman" w:hAnsi="Times New Roman"/>
          <w:sz w:val="28"/>
          <w:szCs w:val="28"/>
        </w:rPr>
        <w:t xml:space="preserve"> используется только при оказании детям первичной специализированной медико-санитарной помощи в амбулаторных условиях при стоматологических заболеваниях, </w:t>
      </w:r>
      <w:r w:rsidR="00F7022C">
        <w:rPr>
          <w:rFonts w:ascii="Times New Roman" w:hAnsi="Times New Roman"/>
          <w:sz w:val="28"/>
          <w:szCs w:val="28"/>
        </w:rPr>
        <w:t>при наличии у ребенка</w:t>
      </w:r>
      <w:r w:rsidRPr="008052A8">
        <w:rPr>
          <w:rFonts w:ascii="Times New Roman" w:hAnsi="Times New Roman"/>
          <w:sz w:val="28"/>
          <w:szCs w:val="28"/>
        </w:rPr>
        <w:t xml:space="preserve"> сопутствующе</w:t>
      </w:r>
      <w:r w:rsidR="00F7022C">
        <w:rPr>
          <w:rFonts w:ascii="Times New Roman" w:hAnsi="Times New Roman"/>
          <w:sz w:val="28"/>
          <w:szCs w:val="28"/>
        </w:rPr>
        <w:t>го</w:t>
      </w:r>
      <w:r w:rsidRPr="008052A8">
        <w:rPr>
          <w:rFonts w:ascii="Times New Roman" w:hAnsi="Times New Roman"/>
          <w:sz w:val="28"/>
          <w:szCs w:val="28"/>
        </w:rPr>
        <w:t xml:space="preserve"> заболевани</w:t>
      </w:r>
      <w:r w:rsidR="00F7022C">
        <w:rPr>
          <w:rFonts w:ascii="Times New Roman" w:hAnsi="Times New Roman"/>
          <w:sz w:val="28"/>
          <w:szCs w:val="28"/>
        </w:rPr>
        <w:t>я</w:t>
      </w:r>
      <w:r>
        <w:rPr>
          <w:rFonts w:ascii="Times New Roman" w:hAnsi="Times New Roman"/>
          <w:sz w:val="28"/>
          <w:szCs w:val="28"/>
        </w:rPr>
        <w:t>. П</w:t>
      </w:r>
      <w:r w:rsidRPr="008052A8">
        <w:rPr>
          <w:rFonts w:ascii="Times New Roman" w:hAnsi="Times New Roman"/>
          <w:sz w:val="28"/>
          <w:szCs w:val="28"/>
        </w:rPr>
        <w:t>ереч</w:t>
      </w:r>
      <w:r>
        <w:rPr>
          <w:rFonts w:ascii="Times New Roman" w:hAnsi="Times New Roman"/>
          <w:sz w:val="28"/>
          <w:szCs w:val="28"/>
        </w:rPr>
        <w:t>е</w:t>
      </w:r>
      <w:r w:rsidRPr="008052A8">
        <w:rPr>
          <w:rFonts w:ascii="Times New Roman" w:hAnsi="Times New Roman"/>
          <w:sz w:val="28"/>
          <w:szCs w:val="28"/>
        </w:rPr>
        <w:t>н</w:t>
      </w:r>
      <w:r>
        <w:rPr>
          <w:rFonts w:ascii="Times New Roman" w:hAnsi="Times New Roman"/>
          <w:sz w:val="28"/>
          <w:szCs w:val="28"/>
        </w:rPr>
        <w:t>ь сопутствующих заболеваний</w:t>
      </w:r>
      <w:r w:rsidRPr="008052A8">
        <w:rPr>
          <w:rFonts w:ascii="Times New Roman" w:hAnsi="Times New Roman"/>
          <w:sz w:val="28"/>
          <w:szCs w:val="28"/>
        </w:rPr>
        <w:t xml:space="preserve"> приведен</w:t>
      </w:r>
      <w:r>
        <w:rPr>
          <w:rFonts w:ascii="Times New Roman" w:hAnsi="Times New Roman"/>
          <w:sz w:val="28"/>
          <w:szCs w:val="28"/>
        </w:rPr>
        <w:t xml:space="preserve"> в таблице 1 Приложения 3 к Способам оплаты медицинской помощи,</w:t>
      </w:r>
      <w:r w:rsidRPr="007F3DB0">
        <w:rPr>
          <w:rFonts w:ascii="Times New Roman" w:hAnsi="Times New Roman"/>
          <w:color w:val="000000"/>
          <w:sz w:val="28"/>
          <w:szCs w:val="28"/>
        </w:rPr>
        <w:t xml:space="preserve"> </w:t>
      </w:r>
      <w:r w:rsidRPr="00A77F92">
        <w:rPr>
          <w:rFonts w:ascii="Times New Roman" w:hAnsi="Times New Roman"/>
          <w:color w:val="000000"/>
          <w:sz w:val="28"/>
          <w:szCs w:val="28"/>
        </w:rPr>
        <w:t>оказываемой гражданам в рамках</w:t>
      </w:r>
      <w:r>
        <w:rPr>
          <w:rFonts w:ascii="Times New Roman" w:hAnsi="Times New Roman"/>
          <w:color w:val="000000"/>
          <w:sz w:val="28"/>
          <w:szCs w:val="28"/>
        </w:rPr>
        <w:t xml:space="preserve"> Территориальной программы ОМС</w:t>
      </w:r>
      <w:r w:rsidRPr="000366F0">
        <w:rPr>
          <w:rFonts w:ascii="Times New Roman" w:hAnsi="Times New Roman"/>
          <w:color w:val="000000"/>
          <w:sz w:val="28"/>
          <w:szCs w:val="28"/>
        </w:rPr>
        <w:t>.</w:t>
      </w:r>
    </w:p>
    <w:p w:rsidR="00306561" w:rsidRDefault="007F3DB0" w:rsidP="007F3DB0">
      <w:pPr>
        <w:pStyle w:val="ConsPlusNormal"/>
        <w:tabs>
          <w:tab w:val="left" w:pos="426"/>
        </w:tabs>
        <w:ind w:firstLine="709"/>
        <w:jc w:val="both"/>
        <w:outlineLvl w:val="1"/>
        <w:rPr>
          <w:rFonts w:ascii="Times New Roman" w:hAnsi="Times New Roman" w:cs="Times New Roman"/>
          <w:color w:val="000000"/>
          <w:sz w:val="28"/>
          <w:szCs w:val="28"/>
        </w:rPr>
      </w:pPr>
      <w:r>
        <w:rPr>
          <w:rFonts w:ascii="Times New Roman" w:hAnsi="Times New Roman"/>
          <w:sz w:val="28"/>
          <w:szCs w:val="28"/>
        </w:rPr>
        <w:t>Т</w:t>
      </w:r>
      <w:r w:rsidR="00582235" w:rsidRPr="000366F0">
        <w:rPr>
          <w:rFonts w:ascii="Times New Roman" w:hAnsi="Times New Roman"/>
          <w:sz w:val="28"/>
          <w:szCs w:val="28"/>
        </w:rPr>
        <w:t>арифы посещений, обращений, УЕТ приведены в таблицах 8</w:t>
      </w:r>
      <w:r w:rsidR="00306561" w:rsidRPr="000366F0">
        <w:rPr>
          <w:rFonts w:ascii="Times New Roman" w:hAnsi="Times New Roman"/>
          <w:sz w:val="28"/>
          <w:szCs w:val="28"/>
        </w:rPr>
        <w:t xml:space="preserve">, 9 </w:t>
      </w:r>
      <w:r w:rsidR="00306561" w:rsidRPr="000366F0">
        <w:rPr>
          <w:rFonts w:ascii="Times New Roman" w:hAnsi="Times New Roman" w:cs="Times New Roman"/>
          <w:sz w:val="28"/>
          <w:szCs w:val="28"/>
        </w:rPr>
        <w:t xml:space="preserve">Приложения 4 к </w:t>
      </w:r>
      <w:r w:rsidR="00306561" w:rsidRPr="000366F0">
        <w:rPr>
          <w:rFonts w:ascii="Times New Roman" w:hAnsi="Times New Roman" w:cs="Times New Roman"/>
          <w:color w:val="000000"/>
          <w:sz w:val="28"/>
          <w:szCs w:val="28"/>
        </w:rPr>
        <w:t>Размеру и структуре тарифов на оплату медицинской помощи.</w:t>
      </w:r>
    </w:p>
    <w:p w:rsidR="00582235" w:rsidRPr="000366F0" w:rsidRDefault="00582235" w:rsidP="00F7022C">
      <w:pPr>
        <w:pStyle w:val="ConsNormal"/>
        <w:widowControl/>
        <w:suppressAutoHyphens/>
        <w:ind w:right="11" w:firstLine="709"/>
        <w:jc w:val="both"/>
        <w:rPr>
          <w:rFonts w:ascii="Times New Roman" w:hAnsi="Times New Roman"/>
          <w:sz w:val="28"/>
          <w:szCs w:val="28"/>
        </w:rPr>
      </w:pPr>
      <w:r w:rsidRPr="000366F0">
        <w:rPr>
          <w:rFonts w:ascii="Times New Roman" w:hAnsi="Times New Roman"/>
          <w:sz w:val="28"/>
          <w:szCs w:val="28"/>
        </w:rPr>
        <w:t>В процессе расчета стоимости посещений и обращений округление до целых копеек осуществляется после применения каждого коэффициента.</w:t>
      </w:r>
    </w:p>
    <w:p w:rsidR="00582235" w:rsidRPr="000366F0" w:rsidRDefault="00582235" w:rsidP="007A5409">
      <w:pPr>
        <w:spacing w:after="0" w:line="240" w:lineRule="auto"/>
        <w:ind w:firstLine="709"/>
        <w:jc w:val="both"/>
        <w:rPr>
          <w:rFonts w:ascii="Times New Roman" w:hAnsi="Times New Roman"/>
          <w:sz w:val="28"/>
          <w:szCs w:val="28"/>
        </w:rPr>
      </w:pPr>
    </w:p>
    <w:p w:rsidR="00BD43AD" w:rsidRDefault="00582235" w:rsidP="00F7022C">
      <w:pPr>
        <w:widowControl w:val="0"/>
        <w:autoSpaceDE w:val="0"/>
        <w:autoSpaceDN w:val="0"/>
        <w:adjustRightInd w:val="0"/>
        <w:spacing w:after="0" w:line="240" w:lineRule="auto"/>
        <w:ind w:firstLine="709"/>
        <w:jc w:val="both"/>
        <w:rPr>
          <w:rFonts w:ascii="Times New Roman" w:hAnsi="Times New Roman"/>
          <w:sz w:val="28"/>
          <w:szCs w:val="28"/>
        </w:rPr>
      </w:pPr>
      <w:r w:rsidRPr="00BD43AD">
        <w:rPr>
          <w:rFonts w:ascii="Times New Roman" w:hAnsi="Times New Roman"/>
          <w:sz w:val="28"/>
          <w:szCs w:val="28"/>
        </w:rPr>
        <w:t xml:space="preserve">1.2. Учет обращений по поводу заболевания осуществляется на основе учетной </w:t>
      </w:r>
      <w:hyperlink r:id="rId8" w:history="1">
        <w:r w:rsidRPr="00BD43AD">
          <w:rPr>
            <w:rFonts w:ascii="Times New Roman" w:hAnsi="Times New Roman"/>
            <w:sz w:val="28"/>
            <w:szCs w:val="28"/>
          </w:rPr>
          <w:t>формы № 025-10/уТ-1</w:t>
        </w:r>
      </w:hyperlink>
      <w:r w:rsidRPr="00BD43AD">
        <w:rPr>
          <w:rFonts w:ascii="Times New Roman" w:hAnsi="Times New Roman"/>
          <w:sz w:val="28"/>
          <w:szCs w:val="28"/>
        </w:rPr>
        <w:t>6 «Талон амбулаторного</w:t>
      </w:r>
      <w:r w:rsidRPr="000366F0">
        <w:rPr>
          <w:rFonts w:ascii="Times New Roman" w:hAnsi="Times New Roman"/>
          <w:sz w:val="28"/>
          <w:szCs w:val="28"/>
        </w:rPr>
        <w:t xml:space="preserve"> пациента»</w:t>
      </w:r>
      <w:r w:rsidRPr="000366F0">
        <w:rPr>
          <w:rStyle w:val="a9"/>
          <w:rFonts w:ascii="Times New Roman" w:hAnsi="Times New Roman"/>
          <w:sz w:val="28"/>
          <w:szCs w:val="28"/>
        </w:rPr>
        <w:footnoteReference w:id="1"/>
      </w:r>
      <w:r w:rsidRPr="000366F0">
        <w:rPr>
          <w:rFonts w:ascii="Times New Roman" w:hAnsi="Times New Roman"/>
          <w:sz w:val="28"/>
          <w:szCs w:val="28"/>
        </w:rPr>
        <w:t>.</w:t>
      </w:r>
    </w:p>
    <w:p w:rsidR="00582235" w:rsidRPr="000366F0" w:rsidRDefault="00582235" w:rsidP="00F7022C">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В случаях, если в рамках законченного случая лечения заболевания были разовые посещения пациента к врачам других специальностей, в том числе выполненные в соответствии со стандартами /протоколами/ клиническими рекомендациями, указанные посещения формируются в реестрах счетов и </w:t>
      </w:r>
      <w:r w:rsidRPr="000366F0">
        <w:rPr>
          <w:rFonts w:ascii="Times New Roman" w:hAnsi="Times New Roman"/>
          <w:sz w:val="28"/>
          <w:szCs w:val="28"/>
        </w:rPr>
        <w:lastRenderedPageBreak/>
        <w:t xml:space="preserve">оплачиваются по стоимости посещений с профилактическими и иными целями соответствующих врачебных специальностей при обязательном оформлении отдельных Талонов амбулаторного пациента (далее – ТАП) на каждое посещение. </w:t>
      </w:r>
    </w:p>
    <w:p w:rsidR="00582235" w:rsidRPr="000366F0" w:rsidRDefault="00582235" w:rsidP="007A5409">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0366F0">
        <w:rPr>
          <w:rFonts w:ascii="Times New Roman" w:hAnsi="Times New Roman"/>
          <w:sz w:val="28"/>
          <w:szCs w:val="28"/>
        </w:rPr>
        <w:t>В количество посещений, входящих в обращение по поводу заболевания, в том числе при оказании первичной специализированной медико-санитарной помощи</w:t>
      </w:r>
      <w:r w:rsidR="009D6988">
        <w:rPr>
          <w:rFonts w:ascii="Times New Roman" w:hAnsi="Times New Roman"/>
          <w:sz w:val="28"/>
          <w:szCs w:val="28"/>
        </w:rPr>
        <w:t xml:space="preserve"> </w:t>
      </w:r>
      <w:r w:rsidRPr="000366F0">
        <w:rPr>
          <w:rFonts w:ascii="Times New Roman" w:hAnsi="Times New Roman"/>
          <w:sz w:val="28"/>
          <w:szCs w:val="28"/>
        </w:rPr>
        <w:t>при стоматологических заболеваниях, не входят посещения в</w:t>
      </w:r>
      <w:r w:rsidR="009D6988">
        <w:rPr>
          <w:rFonts w:ascii="Times New Roman" w:hAnsi="Times New Roman"/>
          <w:sz w:val="28"/>
          <w:szCs w:val="28"/>
        </w:rPr>
        <w:t xml:space="preserve"> </w:t>
      </w:r>
      <w:r w:rsidRPr="000366F0">
        <w:rPr>
          <w:rFonts w:ascii="Times New Roman" w:hAnsi="Times New Roman"/>
          <w:sz w:val="28"/>
          <w:szCs w:val="28"/>
        </w:rPr>
        <w:t xml:space="preserve">связи с оказанием </w:t>
      </w:r>
      <w:r w:rsidRPr="000366F0">
        <w:rPr>
          <w:rFonts w:ascii="Times New Roman" w:hAnsi="Times New Roman"/>
          <w:color w:val="000000"/>
          <w:sz w:val="28"/>
          <w:szCs w:val="28"/>
        </w:rPr>
        <w:t>медицинской помощи в неотложной форме.</w:t>
      </w:r>
    </w:p>
    <w:p w:rsidR="00582235" w:rsidRPr="000366F0" w:rsidRDefault="00582235" w:rsidP="007A5409">
      <w:pPr>
        <w:widowControl w:val="0"/>
        <w:autoSpaceDE w:val="0"/>
        <w:autoSpaceDN w:val="0"/>
        <w:adjustRightInd w:val="0"/>
        <w:spacing w:after="0" w:line="240" w:lineRule="auto"/>
        <w:ind w:firstLine="851"/>
        <w:jc w:val="both"/>
        <w:rPr>
          <w:rFonts w:ascii="Times New Roman" w:hAnsi="Times New Roman"/>
          <w:color w:val="000000"/>
          <w:sz w:val="16"/>
          <w:szCs w:val="28"/>
        </w:rPr>
      </w:pP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Вид обращения «Консультативно-диагностическое обращение по профилю «онкология»:</w:t>
      </w: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 xml:space="preserve">- включает не менее двух посещений (консультаций) врача одной врачебной специальности и проведение не менее трех видов диагностических исследований: морфологических (биопсия, гистология, цитология), ультразвуковых (независимо от количества исследуемых органов), инструментальных (ФГДС, </w:t>
      </w:r>
      <w:proofErr w:type="spellStart"/>
      <w:r w:rsidRPr="000366F0">
        <w:rPr>
          <w:rFonts w:ascii="Times New Roman" w:hAnsi="Times New Roman"/>
          <w:sz w:val="28"/>
          <w:szCs w:val="28"/>
        </w:rPr>
        <w:t>колоноскопия</w:t>
      </w:r>
      <w:proofErr w:type="spellEnd"/>
      <w:r w:rsidRPr="000366F0">
        <w:rPr>
          <w:rFonts w:ascii="Times New Roman" w:hAnsi="Times New Roman"/>
          <w:sz w:val="28"/>
          <w:szCs w:val="28"/>
        </w:rPr>
        <w:t xml:space="preserve">, </w:t>
      </w:r>
      <w:proofErr w:type="spellStart"/>
      <w:r w:rsidRPr="000366F0">
        <w:rPr>
          <w:rFonts w:ascii="Times New Roman" w:hAnsi="Times New Roman"/>
          <w:sz w:val="28"/>
          <w:szCs w:val="28"/>
        </w:rPr>
        <w:t>кольпоскопия</w:t>
      </w:r>
      <w:proofErr w:type="spellEnd"/>
      <w:r w:rsidRPr="000366F0">
        <w:rPr>
          <w:rFonts w:ascii="Times New Roman" w:hAnsi="Times New Roman"/>
          <w:sz w:val="28"/>
          <w:szCs w:val="28"/>
        </w:rPr>
        <w:t xml:space="preserve"> и т.д.);</w:t>
      </w: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 применяется для медицинских организаций в соответствии с установленным плановым заданием;</w:t>
      </w: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 xml:space="preserve">- применяется однократно в текущем месяце и выгружается в реестрах счетов с указанием медицинских услуг в соответствии с Номенклатурой медицинских услуг, утвержденной приказом Министерства здравоохранения Российской Федерации от </w:t>
      </w:r>
      <w:r w:rsidR="00BD43AD">
        <w:rPr>
          <w:rFonts w:ascii="Times New Roman" w:hAnsi="Times New Roman"/>
          <w:sz w:val="28"/>
          <w:szCs w:val="28"/>
        </w:rPr>
        <w:t>27</w:t>
      </w:r>
      <w:r w:rsidRPr="000366F0">
        <w:rPr>
          <w:rFonts w:ascii="Times New Roman" w:hAnsi="Times New Roman"/>
          <w:sz w:val="28"/>
          <w:szCs w:val="28"/>
        </w:rPr>
        <w:t>.1</w:t>
      </w:r>
      <w:r w:rsidR="00BD43AD">
        <w:rPr>
          <w:rFonts w:ascii="Times New Roman" w:hAnsi="Times New Roman"/>
          <w:sz w:val="28"/>
          <w:szCs w:val="28"/>
        </w:rPr>
        <w:t>2</w:t>
      </w:r>
      <w:r w:rsidRPr="000366F0">
        <w:rPr>
          <w:rFonts w:ascii="Times New Roman" w:hAnsi="Times New Roman"/>
          <w:sz w:val="28"/>
          <w:szCs w:val="28"/>
        </w:rPr>
        <w:t>.201</w:t>
      </w:r>
      <w:r w:rsidR="00BD43AD">
        <w:rPr>
          <w:rFonts w:ascii="Times New Roman" w:hAnsi="Times New Roman"/>
          <w:sz w:val="28"/>
          <w:szCs w:val="28"/>
        </w:rPr>
        <w:t>1</w:t>
      </w:r>
      <w:r w:rsidRPr="000366F0">
        <w:rPr>
          <w:rFonts w:ascii="Times New Roman" w:hAnsi="Times New Roman"/>
          <w:sz w:val="28"/>
          <w:szCs w:val="28"/>
        </w:rPr>
        <w:t xml:space="preserve"> №</w:t>
      </w:r>
      <w:r w:rsidR="00BD43AD">
        <w:rPr>
          <w:rFonts w:ascii="Times New Roman" w:hAnsi="Times New Roman"/>
          <w:sz w:val="28"/>
          <w:szCs w:val="28"/>
        </w:rPr>
        <w:t>1664</w:t>
      </w:r>
      <w:r w:rsidRPr="000366F0">
        <w:rPr>
          <w:rFonts w:ascii="Times New Roman" w:hAnsi="Times New Roman"/>
          <w:sz w:val="28"/>
          <w:szCs w:val="28"/>
        </w:rPr>
        <w:t>н</w:t>
      </w:r>
      <w:r w:rsidR="00BD43AD">
        <w:rPr>
          <w:rFonts w:ascii="Times New Roman" w:hAnsi="Times New Roman"/>
          <w:sz w:val="28"/>
          <w:szCs w:val="28"/>
        </w:rPr>
        <w:t xml:space="preserve"> (в ред. от 10.12.2014)</w:t>
      </w:r>
      <w:r w:rsidRPr="000366F0">
        <w:rPr>
          <w:rFonts w:ascii="Times New Roman" w:hAnsi="Times New Roman"/>
          <w:sz w:val="28"/>
          <w:szCs w:val="28"/>
        </w:rPr>
        <w:t xml:space="preserve"> (далее – Номенклатура).</w:t>
      </w:r>
    </w:p>
    <w:p w:rsidR="00582235" w:rsidRPr="00BD43AD" w:rsidRDefault="00582235" w:rsidP="007A5409">
      <w:pPr>
        <w:spacing w:after="0" w:line="240" w:lineRule="auto"/>
        <w:ind w:firstLine="900"/>
        <w:jc w:val="both"/>
        <w:rPr>
          <w:rFonts w:ascii="Times New Roman" w:hAnsi="Times New Roman"/>
          <w:sz w:val="14"/>
          <w:szCs w:val="28"/>
        </w:rPr>
      </w:pP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Вид обращения «Консультативно-диагностическое обращение по профилю «кардиология»:</w:t>
      </w: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 xml:space="preserve">- включает не менее двух посещений (консультаций) врача одной врачебной специальности и проведение не менее трех видов диагностических исследований: ультразвуковых (УЗИ сердца), функциональной диагностики (электрокардиография, </w:t>
      </w:r>
      <w:proofErr w:type="spellStart"/>
      <w:r w:rsidRPr="000366F0">
        <w:rPr>
          <w:rFonts w:ascii="Times New Roman" w:hAnsi="Times New Roman"/>
          <w:sz w:val="28"/>
          <w:szCs w:val="28"/>
        </w:rPr>
        <w:t>холтер</w:t>
      </w:r>
      <w:proofErr w:type="spellEnd"/>
      <w:r w:rsidRPr="000366F0">
        <w:rPr>
          <w:rFonts w:ascii="Times New Roman" w:hAnsi="Times New Roman"/>
          <w:sz w:val="28"/>
          <w:szCs w:val="28"/>
        </w:rPr>
        <w:t xml:space="preserve"> АД, </w:t>
      </w:r>
      <w:proofErr w:type="spellStart"/>
      <w:r w:rsidRPr="000366F0">
        <w:rPr>
          <w:rFonts w:ascii="Times New Roman" w:hAnsi="Times New Roman"/>
          <w:sz w:val="28"/>
          <w:szCs w:val="28"/>
        </w:rPr>
        <w:t>холтер</w:t>
      </w:r>
      <w:proofErr w:type="spellEnd"/>
      <w:r w:rsidRPr="000366F0">
        <w:rPr>
          <w:rFonts w:ascii="Times New Roman" w:hAnsi="Times New Roman"/>
          <w:sz w:val="28"/>
          <w:szCs w:val="28"/>
        </w:rPr>
        <w:t xml:space="preserve"> ЭКГ);</w:t>
      </w: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 применяется для медицинских организаций в соответствии с установленным плановым заданием;</w:t>
      </w: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 применяется однократно в текущем месяце и выгружается в реестрах счетов с указанием медицинских услуг в соответствии с Номенклатурой.</w:t>
      </w:r>
    </w:p>
    <w:p w:rsidR="00582235" w:rsidRPr="000366F0" w:rsidRDefault="00582235" w:rsidP="007A5409">
      <w:pPr>
        <w:spacing w:after="0" w:line="240" w:lineRule="auto"/>
        <w:ind w:firstLine="900"/>
        <w:jc w:val="both"/>
        <w:rPr>
          <w:rFonts w:ascii="Times New Roman" w:hAnsi="Times New Roman"/>
          <w:sz w:val="14"/>
          <w:szCs w:val="28"/>
        </w:rPr>
      </w:pPr>
    </w:p>
    <w:p w:rsidR="00582235" w:rsidRPr="000366F0" w:rsidRDefault="00582235" w:rsidP="007A5409">
      <w:pPr>
        <w:spacing w:after="0" w:line="240" w:lineRule="auto"/>
        <w:ind w:firstLine="900"/>
        <w:jc w:val="both"/>
        <w:rPr>
          <w:rFonts w:ascii="Times New Roman" w:hAnsi="Times New Roman"/>
          <w:sz w:val="28"/>
          <w:szCs w:val="28"/>
        </w:rPr>
      </w:pPr>
      <w:r w:rsidRPr="000366F0">
        <w:rPr>
          <w:rFonts w:ascii="Times New Roman" w:hAnsi="Times New Roman"/>
          <w:sz w:val="28"/>
          <w:szCs w:val="28"/>
        </w:rPr>
        <w:t>Вид обращения «Консультативно-диагностическое обращение в ГАУЗ</w:t>
      </w:r>
      <w:r w:rsidR="009D6988">
        <w:rPr>
          <w:rFonts w:ascii="Times New Roman" w:hAnsi="Times New Roman"/>
          <w:sz w:val="28"/>
          <w:szCs w:val="28"/>
          <w:lang w:val="en-US"/>
        </w:rPr>
        <w:t> </w:t>
      </w:r>
      <w:r w:rsidRPr="000366F0">
        <w:rPr>
          <w:rFonts w:ascii="Times New Roman" w:hAnsi="Times New Roman"/>
          <w:sz w:val="28"/>
          <w:szCs w:val="28"/>
        </w:rPr>
        <w:t>«РКОД МЗ РТ»:</w:t>
      </w: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 включает не менее двух посещений (консультаций) врача-онколога (одного или разных профилей) и проведение не менее двух видов диагностических исследований: морфологических (гистология, цитология), ультразвуковых (независимо от количества исследуемых органов), инструментальных (ФГДС, </w:t>
      </w:r>
      <w:proofErr w:type="spellStart"/>
      <w:r w:rsidRPr="000366F0">
        <w:rPr>
          <w:rFonts w:ascii="Times New Roman" w:hAnsi="Times New Roman"/>
          <w:sz w:val="28"/>
          <w:szCs w:val="28"/>
        </w:rPr>
        <w:t>колоноскопия</w:t>
      </w:r>
      <w:proofErr w:type="spellEnd"/>
      <w:r w:rsidRPr="000366F0">
        <w:rPr>
          <w:rFonts w:ascii="Times New Roman" w:hAnsi="Times New Roman"/>
          <w:sz w:val="28"/>
          <w:szCs w:val="28"/>
        </w:rPr>
        <w:t xml:space="preserve">, </w:t>
      </w:r>
      <w:proofErr w:type="spellStart"/>
      <w:r w:rsidRPr="000366F0">
        <w:rPr>
          <w:rFonts w:ascii="Times New Roman" w:hAnsi="Times New Roman"/>
          <w:sz w:val="28"/>
          <w:szCs w:val="28"/>
        </w:rPr>
        <w:t>кольпоскопия</w:t>
      </w:r>
      <w:proofErr w:type="spellEnd"/>
      <w:r w:rsidRPr="000366F0">
        <w:rPr>
          <w:rFonts w:ascii="Times New Roman" w:hAnsi="Times New Roman"/>
          <w:sz w:val="28"/>
          <w:szCs w:val="28"/>
        </w:rPr>
        <w:t xml:space="preserve"> и т.д.);</w:t>
      </w: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sz w:val="28"/>
          <w:szCs w:val="28"/>
        </w:rPr>
        <w:t>- применяется для пациентов с подозрением на онкологическое заболевание без морфологической верификации опухолевого процесса, самостоятельно обратившихся в ГАУЗ «РКОД МЗ РТ» (или его филиалы), а также направленных из первичных онкологических кабинетов;</w:t>
      </w: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sz w:val="28"/>
          <w:szCs w:val="28"/>
        </w:rPr>
        <w:t>- применяется однократно в текущем месяце и выгружается в реестрах счетов с указанием медицинских услуг в соответствии с Номенклатурой.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18"/>
          <w:szCs w:val="28"/>
        </w:rPr>
      </w:pP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BD43AD">
        <w:rPr>
          <w:rFonts w:ascii="Times New Roman" w:hAnsi="Times New Roman"/>
          <w:sz w:val="28"/>
          <w:szCs w:val="28"/>
        </w:rPr>
        <w:t>1.3. К посещениям в связи с оказанием медицинской помощи в неотложной форме</w:t>
      </w:r>
      <w:r w:rsidRPr="000366F0">
        <w:rPr>
          <w:rFonts w:ascii="Times New Roman" w:hAnsi="Times New Roman"/>
          <w:b/>
          <w:sz w:val="28"/>
          <w:szCs w:val="28"/>
        </w:rPr>
        <w:t xml:space="preserve"> </w:t>
      </w:r>
      <w:r w:rsidRPr="000366F0">
        <w:rPr>
          <w:rFonts w:ascii="Times New Roman" w:hAnsi="Times New Roman"/>
          <w:sz w:val="28"/>
          <w:szCs w:val="28"/>
        </w:rPr>
        <w:t xml:space="preserve">относятся виды посещений при внезапных острых заболеваниях, состояниях, </w:t>
      </w:r>
      <w:r w:rsidRPr="000366F0">
        <w:rPr>
          <w:rFonts w:ascii="Times New Roman" w:hAnsi="Times New Roman"/>
          <w:sz w:val="28"/>
          <w:szCs w:val="28"/>
        </w:rPr>
        <w:lastRenderedPageBreak/>
        <w:t xml:space="preserve">обострении хронических заболеваний, без явных признаков угрозы жизни пациента. </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Оказание </w:t>
      </w:r>
      <w:r w:rsidRPr="000366F0">
        <w:rPr>
          <w:rFonts w:ascii="Times New Roman" w:hAnsi="Times New Roman"/>
          <w:color w:val="000000"/>
          <w:sz w:val="28"/>
          <w:szCs w:val="28"/>
        </w:rPr>
        <w:t xml:space="preserve">медицинской помощи в неотложной форме </w:t>
      </w:r>
      <w:r w:rsidRPr="000366F0">
        <w:rPr>
          <w:rFonts w:ascii="Times New Roman" w:hAnsi="Times New Roman"/>
          <w:sz w:val="28"/>
          <w:szCs w:val="28"/>
        </w:rPr>
        <w:t>лицам, обратившимся с признаками неотложных состояний, может осуществляться в амбулаторных условиях или на дому при вызове медицинского работника.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Учет посещений в связи с оказанием медицинской помощи в неотложной форме осуществляется на основе учетной </w:t>
      </w:r>
      <w:hyperlink r:id="rId9" w:history="1">
        <w:r w:rsidRPr="000366F0">
          <w:rPr>
            <w:rFonts w:ascii="Times New Roman" w:hAnsi="Times New Roman"/>
            <w:sz w:val="28"/>
            <w:szCs w:val="28"/>
          </w:rPr>
          <w:t xml:space="preserve">формы № 025-10/уТ-16 </w:t>
        </w:r>
      </w:hyperlink>
      <w:r w:rsidRPr="000366F0">
        <w:rPr>
          <w:rFonts w:ascii="Times New Roman" w:hAnsi="Times New Roman"/>
          <w:sz w:val="28"/>
          <w:szCs w:val="28"/>
        </w:rPr>
        <w:t xml:space="preserve"> «Талон амбулаторного пациента»</w:t>
      </w:r>
      <w:r w:rsidRPr="000366F0">
        <w:rPr>
          <w:rStyle w:val="a9"/>
          <w:rFonts w:ascii="Times New Roman" w:hAnsi="Times New Roman"/>
          <w:sz w:val="28"/>
          <w:szCs w:val="28"/>
        </w:rPr>
        <w:footnoteReference w:id="2"/>
      </w:r>
      <w:r w:rsidRPr="000366F0">
        <w:rPr>
          <w:rFonts w:ascii="Times New Roman" w:hAnsi="Times New Roman"/>
          <w:sz w:val="28"/>
          <w:szCs w:val="28"/>
        </w:rPr>
        <w:t xml:space="preserve">. </w:t>
      </w: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sz w:val="28"/>
          <w:szCs w:val="28"/>
        </w:rPr>
        <w:t>Первое посещение в рамках случая поликлинического обслуживания по поводу лечения одного и того же заболевания при оказании медицинской помощи пациенту на дому (за исключением активных и патронажных посещений на дому) врачом терапевтом участковым, врачом педиатром участковым, врачом общей практики</w:t>
      </w:r>
      <w:r w:rsidRPr="000366F0">
        <w:rPr>
          <w:rStyle w:val="a9"/>
          <w:rFonts w:ascii="Times New Roman" w:hAnsi="Times New Roman"/>
          <w:sz w:val="28"/>
          <w:szCs w:val="28"/>
        </w:rPr>
        <w:footnoteReference w:id="3"/>
      </w:r>
      <w:r w:rsidRPr="000366F0">
        <w:rPr>
          <w:rFonts w:ascii="Times New Roman" w:hAnsi="Times New Roman"/>
          <w:sz w:val="28"/>
          <w:szCs w:val="28"/>
        </w:rPr>
        <w:t xml:space="preserve"> и в </w:t>
      </w:r>
      <w:proofErr w:type="spellStart"/>
      <w:r w:rsidRPr="000366F0">
        <w:rPr>
          <w:rFonts w:ascii="Times New Roman" w:hAnsi="Times New Roman"/>
          <w:sz w:val="28"/>
          <w:szCs w:val="28"/>
        </w:rPr>
        <w:t>травмпункте</w:t>
      </w:r>
      <w:proofErr w:type="spellEnd"/>
      <w:r w:rsidR="009D6988">
        <w:rPr>
          <w:rFonts w:ascii="Times New Roman" w:hAnsi="Times New Roman"/>
          <w:sz w:val="28"/>
          <w:szCs w:val="28"/>
        </w:rPr>
        <w:t xml:space="preserve"> </w:t>
      </w:r>
      <w:r w:rsidRPr="000366F0">
        <w:rPr>
          <w:rFonts w:ascii="Times New Roman" w:hAnsi="Times New Roman"/>
          <w:sz w:val="28"/>
          <w:szCs w:val="28"/>
        </w:rPr>
        <w:t>следует относить к посещениям в</w:t>
      </w:r>
      <w:r w:rsidR="009D6988">
        <w:rPr>
          <w:rFonts w:ascii="Times New Roman" w:hAnsi="Times New Roman"/>
          <w:sz w:val="28"/>
          <w:szCs w:val="28"/>
        </w:rPr>
        <w:t xml:space="preserve"> </w:t>
      </w:r>
      <w:r w:rsidRPr="000366F0">
        <w:rPr>
          <w:rFonts w:ascii="Times New Roman" w:hAnsi="Times New Roman"/>
          <w:sz w:val="28"/>
          <w:szCs w:val="28"/>
        </w:rPr>
        <w:t xml:space="preserve">связи с оказанием медицинской помощи в неотложной форме, оплата которой осуществляется по тарифу посещения </w:t>
      </w:r>
      <w:r w:rsidRPr="000366F0">
        <w:rPr>
          <w:rFonts w:ascii="Times New Roman" w:hAnsi="Times New Roman"/>
          <w:color w:val="000000"/>
          <w:sz w:val="28"/>
          <w:szCs w:val="28"/>
        </w:rPr>
        <w:t>в неотложной форме</w:t>
      </w:r>
      <w:r w:rsidRPr="000366F0">
        <w:rPr>
          <w:rFonts w:ascii="Times New Roman" w:hAnsi="Times New Roman"/>
          <w:sz w:val="28"/>
          <w:szCs w:val="28"/>
        </w:rPr>
        <w:t xml:space="preserve"> по соответствующей из указанных специальностей. Посещение на дому при оказании медицинской помощи пациенту врачами других специальностей следует относить:</w:t>
      </w: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 к посещению с консультативной целью и оплачивать по тарифу посещения </w:t>
      </w:r>
      <w:r w:rsidRPr="000366F0">
        <w:rPr>
          <w:rFonts w:ascii="Times New Roman" w:hAnsi="Times New Roman"/>
          <w:color w:val="000000"/>
          <w:sz w:val="28"/>
          <w:szCs w:val="28"/>
        </w:rPr>
        <w:t>с профилактическими и иными целями</w:t>
      </w:r>
      <w:r w:rsidRPr="000366F0">
        <w:rPr>
          <w:rFonts w:ascii="Times New Roman" w:hAnsi="Times New Roman"/>
          <w:sz w:val="28"/>
          <w:szCs w:val="28"/>
        </w:rPr>
        <w:t xml:space="preserve"> по соответствующей специальности (при одном посещении в рамках СПО);</w:t>
      </w: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 к </w:t>
      </w:r>
      <w:r w:rsidRPr="000366F0">
        <w:rPr>
          <w:rFonts w:ascii="Times New Roman" w:hAnsi="Times New Roman"/>
          <w:color w:val="000000"/>
          <w:sz w:val="28"/>
          <w:szCs w:val="28"/>
        </w:rPr>
        <w:t>обращению по поводу заболевания</w:t>
      </w:r>
      <w:r w:rsidRPr="000366F0">
        <w:rPr>
          <w:rFonts w:ascii="Times New Roman" w:hAnsi="Times New Roman"/>
          <w:sz w:val="28"/>
          <w:szCs w:val="28"/>
        </w:rPr>
        <w:t xml:space="preserve"> и оплачивать по тарифу обращения по поводу заболевания по соответствующей специальности (при двух и более посещений в рамках СПО).</w:t>
      </w: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sz w:val="28"/>
          <w:szCs w:val="28"/>
        </w:rPr>
        <w:t>К посещениям в связи с оказанием медицинской помощи в неотложной форме при стоматологических заболеваниях относятся виды посещений с острой болью в рабочее время во всех медицинских организациях, оказывающих медицинскую помощь при стоматологических заболеваниях, в том числе работающих в ночное время, выходные и праздничные дни, а также неотложная стоматологическая помощь, оказанная в передвижных стоматологических кабинетах и на дому (в случае, если у пациента с ограниченными возможностями к передвижению, обусловленных соматическим заболеванием или инвалидностью, возникает острая боль или состояние, обусловленное стоматологическим заболеванием и требующее срочного медицинского вмешательства).</w:t>
      </w: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sz w:val="28"/>
          <w:szCs w:val="28"/>
        </w:rPr>
        <w:t>Виды посещений «Первичное посещение с целью профилактики бешенства с введением АИГ», «Повторное посещение с целью профилактики бешенства», «Первичное посещение с целью профилактики бешенства без введения АИГ», «Первичное посещение с целью профилактики клещевого энцефалита», «Повторное посещение с целью профилактики клещевого энцефалита (КЭ +)» квалифицируются как посещения в неотложной форме.</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Посещения в связи с оказанием медицинской помощи в неотложной форме не могут быть включены в состав посещений случаев поликлинического обслуживания по поводу заболевания и должны быть оформлены в виде отдельного Талона </w:t>
      </w:r>
      <w:r w:rsidRPr="000366F0">
        <w:rPr>
          <w:rFonts w:ascii="Times New Roman" w:hAnsi="Times New Roman"/>
          <w:sz w:val="28"/>
          <w:szCs w:val="28"/>
        </w:rPr>
        <w:lastRenderedPageBreak/>
        <w:t xml:space="preserve">амбулаторного пациента. </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При оказании стоматологической помощи в неотложной форме в Листке ежедневного учета работы врача-стоматолога посещение отражается отдельной строкой с целью посещения «оказание неотложной помощи».</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18"/>
          <w:szCs w:val="28"/>
        </w:rPr>
      </w:pPr>
    </w:p>
    <w:p w:rsidR="00582235" w:rsidRPr="003F368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3F3680">
        <w:rPr>
          <w:rFonts w:ascii="Times New Roman" w:hAnsi="Times New Roman"/>
          <w:sz w:val="28"/>
          <w:szCs w:val="28"/>
        </w:rPr>
        <w:t>1.4. К посещениям при оказании медицинской помощи с профилактическими и иными целями относятся следующие виды посещений: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3F3680">
        <w:rPr>
          <w:rFonts w:ascii="Times New Roman" w:hAnsi="Times New Roman"/>
          <w:sz w:val="28"/>
          <w:szCs w:val="28"/>
        </w:rPr>
        <w:t>а) посещения</w:t>
      </w:r>
      <w:r w:rsidRPr="000366F0">
        <w:rPr>
          <w:rFonts w:ascii="Times New Roman" w:hAnsi="Times New Roman"/>
          <w:sz w:val="28"/>
          <w:szCs w:val="28"/>
        </w:rPr>
        <w:t xml:space="preserve"> с профилактической целью, в том числе:</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центров здоровья (комплексный медицинский осмотр);</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в связи с диспансеризацией определенных групп населения;</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в связи с профилактическими медицинскими осмотрами в соответствии с порядками, утверждаемыми Министерством здравоохранения Российской Федерации;</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в связи с патронажем;</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б) посещения с иными целями, в том числе:</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в связи с оказанием паллиативной медицинской помощи;</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в связи с другими обстоятельствами (получением справки, других медицинских документов);</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медицинских работников, имеющих среднее медицинское образование, ведущих самостоятельный прием (за исключением посещений в</w:t>
      </w:r>
      <w:r w:rsidR="009D6988">
        <w:rPr>
          <w:rFonts w:ascii="Times New Roman" w:hAnsi="Times New Roman"/>
          <w:sz w:val="28"/>
          <w:szCs w:val="28"/>
        </w:rPr>
        <w:t xml:space="preserve"> </w:t>
      </w:r>
      <w:r w:rsidRPr="000366F0">
        <w:rPr>
          <w:rFonts w:ascii="Times New Roman" w:hAnsi="Times New Roman"/>
          <w:sz w:val="28"/>
          <w:szCs w:val="28"/>
        </w:rPr>
        <w:t>связи с оказанием медицинской помощи в неотложной форме);</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в) разовые посещения в связи с заболеванием.</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0"/>
          <w:szCs w:val="28"/>
        </w:rPr>
      </w:pP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К посещениям с профилактическими и иными целями при оказании первичной специализированной медико-санитарной помощи при стоматологических заболеваниях относятся посещения:</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а) с профилактической целью:</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при организации профилактических медицинских и периодических осмотров, которые организуются территориальным органом управления здравоохранения и проводятся согласно графика территориальной программы</w:t>
      </w:r>
      <w:r w:rsidR="009D6988">
        <w:rPr>
          <w:rFonts w:ascii="Times New Roman" w:hAnsi="Times New Roman"/>
          <w:sz w:val="28"/>
          <w:szCs w:val="28"/>
        </w:rPr>
        <w:t xml:space="preserve"> </w:t>
      </w:r>
      <w:r w:rsidRPr="000366F0">
        <w:rPr>
          <w:rFonts w:ascii="Times New Roman" w:hAnsi="Times New Roman"/>
          <w:sz w:val="28"/>
          <w:szCs w:val="28"/>
        </w:rPr>
        <w:t>профилактики стоматологических заболеваний, а также графика индивидуальной диспансеризации населения в зависимости от степени риска, особенности и активности течения стоматологических заболеваний в конкретном административном образовании;</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в планово-профилактическом порядке в дошкольных и общеобразовательных учреждениях, обследование пациентов по раннему выявлению онкологических заболеваний визуальных локализаций на стоматологическом приеме в порядке, установленном МЗ РТ;</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б) разовые посещения в связи с заболеванием.</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Все посещения, оформленные как в виде Талона амбулаторного пациента, так и в виде Талона медосмотра (</w:t>
      </w:r>
      <w:hyperlink r:id="rId10" w:history="1">
        <w:r w:rsidRPr="000366F0">
          <w:rPr>
            <w:rFonts w:ascii="Times New Roman" w:hAnsi="Times New Roman"/>
            <w:sz w:val="28"/>
            <w:szCs w:val="28"/>
          </w:rPr>
          <w:t>формы № 025-10/уТ-1</w:t>
        </w:r>
      </w:hyperlink>
      <w:r w:rsidRPr="000366F0">
        <w:rPr>
          <w:rFonts w:ascii="Times New Roman" w:hAnsi="Times New Roman"/>
          <w:sz w:val="28"/>
          <w:szCs w:val="28"/>
        </w:rPr>
        <w:t>6 «Талон амбулаторного пациента» и формы № 025-10/уТ-16-проф. «Талон медосмотра») со всеми целями, за исключением указанных в примечаниях, при оплате первичной медико-санитарной помощи в амбулаторных условиях отражаются в персонифицированных реестрах счетов как посещения с профилактическими и иными целями</w:t>
      </w:r>
      <w:r w:rsidRPr="000366F0">
        <w:rPr>
          <w:rStyle w:val="a9"/>
          <w:rFonts w:ascii="Times New Roman" w:hAnsi="Times New Roman"/>
          <w:sz w:val="28"/>
          <w:szCs w:val="28"/>
        </w:rPr>
        <w:footnoteReference w:id="4"/>
      </w:r>
      <w:r w:rsidRPr="000366F0">
        <w:rPr>
          <w:rFonts w:ascii="Times New Roman" w:hAnsi="Times New Roman"/>
          <w:sz w:val="28"/>
          <w:szCs w:val="28"/>
        </w:rPr>
        <w:t>.</w:t>
      </w:r>
      <w:r w:rsidR="009D6988">
        <w:rPr>
          <w:rFonts w:ascii="Times New Roman" w:hAnsi="Times New Roman"/>
          <w:sz w:val="28"/>
          <w:szCs w:val="28"/>
        </w:rPr>
        <w:t xml:space="preserve"> </w:t>
      </w:r>
    </w:p>
    <w:p w:rsidR="00582235" w:rsidRPr="000366F0" w:rsidRDefault="00582235" w:rsidP="007A5409">
      <w:pPr>
        <w:widowControl w:val="0"/>
        <w:autoSpaceDE w:val="0"/>
        <w:autoSpaceDN w:val="0"/>
        <w:adjustRightInd w:val="0"/>
        <w:spacing w:after="0" w:line="240" w:lineRule="auto"/>
        <w:ind w:firstLine="993"/>
        <w:jc w:val="both"/>
        <w:rPr>
          <w:rFonts w:ascii="Times New Roman" w:hAnsi="Times New Roman"/>
          <w:sz w:val="14"/>
          <w:szCs w:val="14"/>
        </w:rPr>
      </w:pPr>
    </w:p>
    <w:p w:rsidR="00582235" w:rsidRPr="000366F0" w:rsidRDefault="00582235" w:rsidP="004C6E80">
      <w:pPr>
        <w:pStyle w:val="ConsNormal"/>
        <w:widowControl/>
        <w:suppressAutoHyphens/>
        <w:ind w:right="11" w:firstLine="709"/>
        <w:jc w:val="both"/>
        <w:rPr>
          <w:rFonts w:ascii="Times New Roman" w:hAnsi="Times New Roman" w:cs="Times New Roman"/>
          <w:color w:val="000000"/>
          <w:sz w:val="28"/>
          <w:szCs w:val="28"/>
        </w:rPr>
      </w:pPr>
      <w:r w:rsidRPr="000366F0">
        <w:rPr>
          <w:rFonts w:ascii="Times New Roman" w:hAnsi="Times New Roman" w:cs="Times New Roman"/>
          <w:color w:val="000000"/>
          <w:sz w:val="28"/>
          <w:szCs w:val="28"/>
        </w:rPr>
        <w:lastRenderedPageBreak/>
        <w:t>При оказании медицинских услуг врачами акушерами-гинекологами с выполнением исследований на внутриутробные инфекции выбор соответствующего тарифа посещения или обращения по поводу заболевания зависит от цели обращения женщины к врачу акушеру-гинекологу.</w:t>
      </w:r>
    </w:p>
    <w:p w:rsidR="00582235" w:rsidRPr="000366F0" w:rsidRDefault="00582235" w:rsidP="004C6E80">
      <w:pPr>
        <w:pStyle w:val="ConsNormal"/>
        <w:widowControl/>
        <w:suppressAutoHyphens/>
        <w:ind w:right="11" w:firstLine="709"/>
        <w:jc w:val="both"/>
        <w:rPr>
          <w:rFonts w:ascii="Times New Roman" w:hAnsi="Times New Roman" w:cs="Times New Roman"/>
          <w:color w:val="000000"/>
          <w:sz w:val="28"/>
          <w:szCs w:val="28"/>
        </w:rPr>
      </w:pPr>
      <w:r w:rsidRPr="000366F0">
        <w:rPr>
          <w:rFonts w:ascii="Times New Roman" w:hAnsi="Times New Roman" w:cs="Times New Roman"/>
          <w:color w:val="000000"/>
          <w:spacing w:val="14"/>
          <w:sz w:val="28"/>
          <w:szCs w:val="28"/>
        </w:rPr>
        <w:t xml:space="preserve">Все посещения </w:t>
      </w:r>
      <w:r w:rsidRPr="000366F0">
        <w:rPr>
          <w:rFonts w:ascii="Times New Roman" w:hAnsi="Times New Roman" w:cs="Times New Roman"/>
          <w:color w:val="000000"/>
          <w:sz w:val="28"/>
          <w:szCs w:val="28"/>
        </w:rPr>
        <w:t xml:space="preserve">к среднему медицинскому персоналу смотровых кабинетов при проведении цитологического скрининга (проведение микроскопического исследования влагалищных мазков на атипичные клетки) квалифицируются как посещения с профилактическими </w:t>
      </w:r>
      <w:r w:rsidRPr="000366F0">
        <w:rPr>
          <w:rFonts w:ascii="Times New Roman" w:hAnsi="Times New Roman" w:cs="Times New Roman"/>
          <w:sz w:val="28"/>
          <w:szCs w:val="28"/>
        </w:rPr>
        <w:t>и иными целями</w:t>
      </w:r>
      <w:r w:rsidRPr="000366F0">
        <w:rPr>
          <w:rFonts w:ascii="Times New Roman" w:hAnsi="Times New Roman" w:cs="Times New Roman"/>
          <w:color w:val="000000"/>
          <w:sz w:val="28"/>
          <w:szCs w:val="28"/>
        </w:rPr>
        <w:t>.</w:t>
      </w:r>
    </w:p>
    <w:p w:rsidR="00582235" w:rsidRPr="000366F0" w:rsidRDefault="00582235" w:rsidP="004C6E80">
      <w:pPr>
        <w:suppressAutoHyphens/>
        <w:spacing w:after="0" w:line="240" w:lineRule="auto"/>
        <w:ind w:firstLine="709"/>
        <w:jc w:val="both"/>
        <w:rPr>
          <w:rFonts w:ascii="Times New Roman" w:hAnsi="Times New Roman"/>
          <w:sz w:val="28"/>
          <w:szCs w:val="28"/>
        </w:rPr>
      </w:pPr>
      <w:r w:rsidRPr="000366F0">
        <w:rPr>
          <w:rFonts w:ascii="Times New Roman" w:hAnsi="Times New Roman"/>
          <w:color w:val="000000"/>
          <w:sz w:val="28"/>
          <w:szCs w:val="28"/>
        </w:rPr>
        <w:t>При формировании информации об оказанной медицинской помощи в ФАП посещения квалифицируются как посещения с профилактическими и иными целями, либо как посещения в неотложной форме.</w:t>
      </w:r>
    </w:p>
    <w:p w:rsidR="00582235" w:rsidRPr="000366F0" w:rsidRDefault="00582235" w:rsidP="004C6E80">
      <w:pPr>
        <w:pStyle w:val="ConsNormal"/>
        <w:widowControl/>
        <w:suppressAutoHyphens/>
        <w:ind w:right="11" w:firstLine="709"/>
        <w:jc w:val="both"/>
        <w:rPr>
          <w:rFonts w:ascii="Times New Roman" w:hAnsi="Times New Roman" w:cs="Times New Roman"/>
          <w:sz w:val="28"/>
          <w:szCs w:val="28"/>
        </w:rPr>
      </w:pPr>
      <w:r w:rsidRPr="000366F0">
        <w:rPr>
          <w:rFonts w:ascii="Times New Roman" w:hAnsi="Times New Roman" w:cs="Times New Roman"/>
          <w:sz w:val="28"/>
          <w:szCs w:val="28"/>
        </w:rPr>
        <w:t>Вид посещения «Консультативно-диагностическое посещение МКДЦ» квалифицируется как посещение с профилактическими и иными целями и может применяться в текущем месяце (периоде) только однократно при первом посещении пациента</w:t>
      </w:r>
      <w:r w:rsidR="009D6988">
        <w:rPr>
          <w:rFonts w:ascii="Times New Roman" w:hAnsi="Times New Roman" w:cs="Times New Roman"/>
          <w:sz w:val="28"/>
          <w:szCs w:val="28"/>
        </w:rPr>
        <w:t xml:space="preserve"> </w:t>
      </w:r>
      <w:r w:rsidRPr="000366F0">
        <w:rPr>
          <w:rFonts w:ascii="Times New Roman" w:hAnsi="Times New Roman" w:cs="Times New Roman"/>
          <w:sz w:val="28"/>
          <w:szCs w:val="28"/>
        </w:rPr>
        <w:t xml:space="preserve">к врачу. Последующие посещения пациента </w:t>
      </w:r>
      <w:proofErr w:type="gramStart"/>
      <w:r w:rsidRPr="000366F0">
        <w:rPr>
          <w:rFonts w:ascii="Times New Roman" w:hAnsi="Times New Roman" w:cs="Times New Roman"/>
          <w:sz w:val="28"/>
          <w:szCs w:val="28"/>
        </w:rPr>
        <w:t>по этому</w:t>
      </w:r>
      <w:proofErr w:type="gramEnd"/>
      <w:r w:rsidRPr="000366F0">
        <w:rPr>
          <w:rFonts w:ascii="Times New Roman" w:hAnsi="Times New Roman" w:cs="Times New Roman"/>
          <w:sz w:val="28"/>
          <w:szCs w:val="28"/>
        </w:rPr>
        <w:t xml:space="preserve"> же поводу в текущем месяце (периоде) по указанному виду посещения не формируются, при формировании реестров счетов применяется вид посещения с профилактическими и иными целями «Посещение к врачу - кардиологу, к врачу - детскому кардиологу, врачу - ревматологу, включая заведующего профильным отделением».</w:t>
      </w:r>
    </w:p>
    <w:p w:rsidR="00582235" w:rsidRPr="004C6E80" w:rsidRDefault="00582235" w:rsidP="004C6E80">
      <w:pPr>
        <w:pStyle w:val="ConsNormal"/>
        <w:widowControl/>
        <w:suppressAutoHyphens/>
        <w:ind w:right="11" w:firstLine="709"/>
        <w:jc w:val="both"/>
        <w:rPr>
          <w:rFonts w:ascii="Times New Roman" w:hAnsi="Times New Roman" w:cs="Times New Roman"/>
          <w:sz w:val="16"/>
          <w:szCs w:val="28"/>
        </w:rPr>
      </w:pPr>
    </w:p>
    <w:p w:rsidR="00582235" w:rsidRPr="000366F0" w:rsidRDefault="00582235" w:rsidP="004C6E80">
      <w:pPr>
        <w:pStyle w:val="ConsNormal"/>
        <w:widowControl/>
        <w:suppressAutoHyphens/>
        <w:ind w:right="11" w:firstLine="709"/>
        <w:jc w:val="both"/>
        <w:rPr>
          <w:rFonts w:ascii="Times New Roman" w:hAnsi="Times New Roman" w:cs="Times New Roman"/>
          <w:color w:val="000000"/>
          <w:sz w:val="28"/>
          <w:szCs w:val="28"/>
        </w:rPr>
      </w:pPr>
      <w:r w:rsidRPr="000366F0">
        <w:rPr>
          <w:rFonts w:ascii="Times New Roman" w:hAnsi="Times New Roman" w:cs="Times New Roman"/>
          <w:color w:val="000000"/>
          <w:sz w:val="28"/>
          <w:szCs w:val="28"/>
        </w:rPr>
        <w:t xml:space="preserve">Если медицинская помощь врачами </w:t>
      </w:r>
      <w:r w:rsidRPr="000366F0">
        <w:rPr>
          <w:rFonts w:ascii="Times New Roman" w:hAnsi="Times New Roman" w:cs="Times New Roman"/>
          <w:sz w:val="28"/>
          <w:szCs w:val="28"/>
        </w:rPr>
        <w:t>подразделений, оказывающих медицинскую помощь в стационарных условиях и условиях дневных стационаров,</w:t>
      </w:r>
      <w:r w:rsidRPr="000366F0">
        <w:rPr>
          <w:rFonts w:ascii="Times New Roman" w:hAnsi="Times New Roman" w:cs="Times New Roman"/>
          <w:color w:val="000000"/>
          <w:sz w:val="28"/>
          <w:szCs w:val="28"/>
        </w:rPr>
        <w:t xml:space="preserve"> была оказана амбулаторным больным при обращении данного пациента по поводу заболевания – оплата производится в рамках тарифа обращения по поводу заболевания при совпадении специальности лечащего врача и специальности врача </w:t>
      </w:r>
      <w:r w:rsidRPr="000366F0">
        <w:rPr>
          <w:rFonts w:ascii="Times New Roman" w:hAnsi="Times New Roman" w:cs="Times New Roman"/>
          <w:sz w:val="28"/>
          <w:szCs w:val="28"/>
        </w:rPr>
        <w:t>подразделений, оказывающих медицинскую помощь в стационарных условиях и условиях дневных стационаров</w:t>
      </w:r>
      <w:r w:rsidRPr="000366F0">
        <w:rPr>
          <w:rFonts w:ascii="Times New Roman" w:hAnsi="Times New Roman" w:cs="Times New Roman"/>
          <w:color w:val="000000"/>
          <w:sz w:val="28"/>
          <w:szCs w:val="28"/>
        </w:rPr>
        <w:t xml:space="preserve">. При несовпадении специальности лечащего врача и специальности врача </w:t>
      </w:r>
      <w:r w:rsidRPr="000366F0">
        <w:rPr>
          <w:rFonts w:ascii="Times New Roman" w:hAnsi="Times New Roman" w:cs="Times New Roman"/>
          <w:sz w:val="28"/>
          <w:szCs w:val="28"/>
        </w:rPr>
        <w:t>подразделений, оказывающих медицинскую помощь в стационарных условиях и условиях дневных стационаров</w:t>
      </w:r>
      <w:r w:rsidRPr="000366F0">
        <w:rPr>
          <w:rFonts w:ascii="Times New Roman" w:hAnsi="Times New Roman" w:cs="Times New Roman"/>
          <w:color w:val="000000"/>
          <w:sz w:val="28"/>
          <w:szCs w:val="28"/>
        </w:rPr>
        <w:t xml:space="preserve"> - посещение к врачу </w:t>
      </w:r>
      <w:r w:rsidRPr="000366F0">
        <w:rPr>
          <w:rFonts w:ascii="Times New Roman" w:hAnsi="Times New Roman" w:cs="Times New Roman"/>
          <w:sz w:val="28"/>
          <w:szCs w:val="28"/>
        </w:rPr>
        <w:t>подразделений, оказывающих медицинскую помощь в стационарных условиях и условиях дневных стационаров,</w:t>
      </w:r>
      <w:r w:rsidRPr="000366F0">
        <w:rPr>
          <w:rFonts w:ascii="Times New Roman" w:hAnsi="Times New Roman" w:cs="Times New Roman"/>
          <w:color w:val="000000"/>
          <w:sz w:val="28"/>
          <w:szCs w:val="28"/>
        </w:rPr>
        <w:t xml:space="preserve"> оформляется отдельным ТАП и представляется к оплате по соответствующему тарифу посещения </w:t>
      </w:r>
      <w:r w:rsidRPr="000366F0">
        <w:rPr>
          <w:rFonts w:ascii="Times New Roman" w:hAnsi="Times New Roman" w:cs="Times New Roman"/>
          <w:sz w:val="28"/>
          <w:szCs w:val="28"/>
        </w:rPr>
        <w:t>с профилактическими и иными целями</w:t>
      </w:r>
      <w:r w:rsidRPr="000366F0">
        <w:rPr>
          <w:rFonts w:ascii="Times New Roman" w:hAnsi="Times New Roman" w:cs="Times New Roman"/>
          <w:color w:val="000000"/>
          <w:sz w:val="28"/>
          <w:szCs w:val="28"/>
        </w:rPr>
        <w:t xml:space="preserve">. </w:t>
      </w:r>
    </w:p>
    <w:p w:rsidR="00582235" w:rsidRPr="000366F0" w:rsidRDefault="00582235" w:rsidP="004C6E80">
      <w:pPr>
        <w:pStyle w:val="ConsNormal"/>
        <w:widowControl/>
        <w:suppressAutoHyphens/>
        <w:ind w:right="11" w:firstLine="709"/>
        <w:jc w:val="both"/>
        <w:rPr>
          <w:rFonts w:ascii="Times New Roman" w:hAnsi="Times New Roman" w:cs="Times New Roman"/>
          <w:sz w:val="28"/>
          <w:szCs w:val="28"/>
        </w:rPr>
      </w:pPr>
    </w:p>
    <w:p w:rsidR="00582235" w:rsidRPr="004C6E8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4C6E80">
        <w:rPr>
          <w:rFonts w:ascii="Times New Roman" w:hAnsi="Times New Roman"/>
          <w:sz w:val="28"/>
          <w:szCs w:val="28"/>
        </w:rPr>
        <w:t>1.5. Посещения с профилактическими и иными целями в Центры здоровья</w:t>
      </w:r>
      <w:r w:rsidR="009D6988">
        <w:rPr>
          <w:rFonts w:ascii="Times New Roman" w:hAnsi="Times New Roman"/>
          <w:sz w:val="28"/>
          <w:szCs w:val="28"/>
        </w:rPr>
        <w:t xml:space="preserve"> </w:t>
      </w:r>
      <w:r w:rsidRPr="004C6E80">
        <w:rPr>
          <w:rFonts w:ascii="Times New Roman" w:hAnsi="Times New Roman"/>
          <w:sz w:val="28"/>
          <w:szCs w:val="28"/>
        </w:rPr>
        <w:t>и Центры здоровья для детей оплачиваются при:</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4C6E80">
        <w:rPr>
          <w:rFonts w:ascii="Times New Roman" w:hAnsi="Times New Roman"/>
          <w:sz w:val="28"/>
          <w:szCs w:val="28"/>
        </w:rPr>
        <w:t>- комплексном обследовании впервые</w:t>
      </w:r>
      <w:r w:rsidRPr="000366F0">
        <w:rPr>
          <w:rFonts w:ascii="Times New Roman" w:hAnsi="Times New Roman"/>
          <w:sz w:val="28"/>
          <w:szCs w:val="28"/>
        </w:rPr>
        <w:t xml:space="preserve"> обратившихся граждан в отчетном году;</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 динамическом наблюдении обратившихся граждан в соответствии с рекомендациями врача центра здоровья, направленным медицинской организацией по месту прикрепления; направленным медицинскими работниками образовательных учреждений; направленным врачом, ответственным за проведение дополнительной диспансеризации работающих граждан из </w:t>
      </w:r>
      <w:r w:rsidRPr="000366F0">
        <w:rPr>
          <w:rFonts w:ascii="Times New Roman" w:hAnsi="Times New Roman"/>
          <w:sz w:val="28"/>
          <w:szCs w:val="28"/>
          <w:lang w:val="en-US"/>
        </w:rPr>
        <w:t>I</w:t>
      </w:r>
      <w:r w:rsidRPr="000366F0">
        <w:rPr>
          <w:rFonts w:ascii="Times New Roman" w:hAnsi="Times New Roman"/>
          <w:sz w:val="28"/>
          <w:szCs w:val="28"/>
        </w:rPr>
        <w:t xml:space="preserve"> (практически здоров) и </w:t>
      </w:r>
      <w:r w:rsidRPr="000366F0">
        <w:rPr>
          <w:rFonts w:ascii="Times New Roman" w:hAnsi="Times New Roman"/>
          <w:sz w:val="28"/>
          <w:szCs w:val="28"/>
          <w:lang w:val="en-US"/>
        </w:rPr>
        <w:t>II</w:t>
      </w:r>
      <w:r w:rsidRPr="000366F0">
        <w:rPr>
          <w:rFonts w:ascii="Times New Roman" w:hAnsi="Times New Roman"/>
          <w:sz w:val="28"/>
          <w:szCs w:val="28"/>
        </w:rPr>
        <w:t xml:space="preserve"> (риск развития заболеваний) групп состояния здоровья; направленным работодателем по заключению врача, ответственного за проведение углубленных медицинских осмотров с </w:t>
      </w:r>
      <w:r w:rsidRPr="000366F0">
        <w:rPr>
          <w:rFonts w:ascii="Times New Roman" w:hAnsi="Times New Roman"/>
          <w:sz w:val="28"/>
          <w:szCs w:val="28"/>
          <w:lang w:val="en-US"/>
        </w:rPr>
        <w:t>I</w:t>
      </w:r>
      <w:r w:rsidRPr="000366F0">
        <w:rPr>
          <w:rFonts w:ascii="Times New Roman" w:hAnsi="Times New Roman"/>
          <w:sz w:val="28"/>
          <w:szCs w:val="28"/>
        </w:rPr>
        <w:t xml:space="preserve"> и </w:t>
      </w:r>
      <w:r w:rsidRPr="000366F0">
        <w:rPr>
          <w:rFonts w:ascii="Times New Roman" w:hAnsi="Times New Roman"/>
          <w:sz w:val="28"/>
          <w:szCs w:val="28"/>
          <w:lang w:val="en-US"/>
        </w:rPr>
        <w:t>II</w:t>
      </w:r>
      <w:r w:rsidRPr="000366F0">
        <w:rPr>
          <w:rFonts w:ascii="Times New Roman" w:hAnsi="Times New Roman"/>
          <w:sz w:val="28"/>
          <w:szCs w:val="28"/>
        </w:rPr>
        <w:t xml:space="preserve"> группами состояния здоровья.</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1.5.1. Посещение для комплексного обследования в Центре здоровья включает:</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измерение роста и веса;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тестирование на аппаратно-программном комплексе для скрининг-оценки </w:t>
      </w:r>
      <w:r w:rsidRPr="000366F0">
        <w:rPr>
          <w:rFonts w:ascii="Times New Roman" w:hAnsi="Times New Roman"/>
          <w:sz w:val="28"/>
          <w:szCs w:val="28"/>
        </w:rPr>
        <w:lastRenderedPageBreak/>
        <w:t>уровня психофизиологического и соматического здоровья, функциональных и адаптивных резервов организма;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скрининг сердца компьютеризированный (экспресс-оценка состояния сердца</w:t>
      </w:r>
      <w:r w:rsidR="009D6988">
        <w:rPr>
          <w:rFonts w:ascii="Times New Roman" w:hAnsi="Times New Roman"/>
          <w:sz w:val="28"/>
          <w:szCs w:val="28"/>
        </w:rPr>
        <w:t xml:space="preserve"> </w:t>
      </w:r>
      <w:r w:rsidRPr="000366F0">
        <w:rPr>
          <w:rFonts w:ascii="Times New Roman" w:hAnsi="Times New Roman"/>
          <w:sz w:val="28"/>
          <w:szCs w:val="28"/>
        </w:rPr>
        <w:t>по ЭКГ-сигналам от конечностей);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0366F0">
        <w:rPr>
          <w:rFonts w:ascii="Times New Roman" w:hAnsi="Times New Roman"/>
          <w:sz w:val="28"/>
          <w:szCs w:val="28"/>
        </w:rPr>
        <w:t>ангиологический</w:t>
      </w:r>
      <w:proofErr w:type="spellEnd"/>
      <w:r w:rsidRPr="000366F0">
        <w:rPr>
          <w:rFonts w:ascii="Times New Roman" w:hAnsi="Times New Roman"/>
          <w:sz w:val="28"/>
          <w:szCs w:val="28"/>
        </w:rPr>
        <w:t xml:space="preserve"> скрининг с автоматическим измерением систолического артериального давления и расчетом </w:t>
      </w:r>
      <w:proofErr w:type="spellStart"/>
      <w:r w:rsidRPr="000366F0">
        <w:rPr>
          <w:rFonts w:ascii="Times New Roman" w:hAnsi="Times New Roman"/>
          <w:sz w:val="28"/>
          <w:szCs w:val="28"/>
        </w:rPr>
        <w:t>плечелодыжечного</w:t>
      </w:r>
      <w:proofErr w:type="spellEnd"/>
      <w:r w:rsidRPr="000366F0">
        <w:rPr>
          <w:rFonts w:ascii="Times New Roman" w:hAnsi="Times New Roman"/>
          <w:sz w:val="28"/>
          <w:szCs w:val="28"/>
        </w:rPr>
        <w:t xml:space="preserve"> индекса (пациентам старше 30 лет);</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0366F0">
        <w:rPr>
          <w:rFonts w:ascii="Times New Roman" w:hAnsi="Times New Roman"/>
          <w:sz w:val="28"/>
          <w:szCs w:val="28"/>
        </w:rPr>
        <w:t>пульсоксиметрия</w:t>
      </w:r>
      <w:proofErr w:type="spellEnd"/>
      <w:r w:rsidRPr="000366F0">
        <w:rPr>
          <w:rFonts w:ascii="Times New Roman" w:hAnsi="Times New Roman"/>
          <w:sz w:val="28"/>
          <w:szCs w:val="28"/>
        </w:rPr>
        <w:t>;</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0366F0">
        <w:rPr>
          <w:rFonts w:ascii="Times New Roman" w:hAnsi="Times New Roman"/>
          <w:sz w:val="28"/>
          <w:szCs w:val="28"/>
        </w:rPr>
        <w:t>биоимпедансметрия</w:t>
      </w:r>
      <w:proofErr w:type="spellEnd"/>
      <w:r w:rsidRPr="000366F0">
        <w:rPr>
          <w:rFonts w:ascii="Times New Roman" w:hAnsi="Times New Roman"/>
          <w:sz w:val="28"/>
          <w:szCs w:val="28"/>
        </w:rPr>
        <w:t xml:space="preserve">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исследование на наличие наркотических средств, психотропных веществ и их метаболитов в биологических средах организма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анализ </w:t>
      </w:r>
      <w:proofErr w:type="spellStart"/>
      <w:r w:rsidRPr="000366F0">
        <w:rPr>
          <w:rFonts w:ascii="Times New Roman" w:hAnsi="Times New Roman"/>
          <w:sz w:val="28"/>
          <w:szCs w:val="28"/>
        </w:rPr>
        <w:t>котинина</w:t>
      </w:r>
      <w:proofErr w:type="spellEnd"/>
      <w:r w:rsidRPr="000366F0">
        <w:rPr>
          <w:rFonts w:ascii="Times New Roman" w:hAnsi="Times New Roman"/>
          <w:sz w:val="28"/>
          <w:szCs w:val="28"/>
        </w:rPr>
        <w:t xml:space="preserve"> и других биологических маркеров в моче и крови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анализ окиси углерода выдыхаемого воздуха с определением карбоксигемоглобина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экспресс-анализ для определения общего холестерина и глюкозы в крови;</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комплексная детальная оценка функций дыхательной системы (спирометр компьютеризированный);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проверка остроты зрения;</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рефрактометрия;</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тонометрия;</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исследование бинокулярного зрения;</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определение вида и степени аметропии, наличия астигматизма;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диагностика кариеса зубов, болезней пародонта, </w:t>
      </w:r>
      <w:proofErr w:type="spellStart"/>
      <w:r w:rsidRPr="000366F0">
        <w:rPr>
          <w:rFonts w:ascii="Times New Roman" w:hAnsi="Times New Roman"/>
          <w:sz w:val="28"/>
          <w:szCs w:val="28"/>
        </w:rPr>
        <w:t>некариозных</w:t>
      </w:r>
      <w:proofErr w:type="spellEnd"/>
      <w:r w:rsidRPr="000366F0">
        <w:rPr>
          <w:rFonts w:ascii="Times New Roman" w:hAnsi="Times New Roman"/>
          <w:sz w:val="28"/>
          <w:szCs w:val="28"/>
        </w:rPr>
        <w:t xml:space="preserve"> поражений, болезней слизистой оболочки и регистрация стоматологического статуса пациента;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0366F0">
        <w:rPr>
          <w:rFonts w:ascii="Times New Roman" w:hAnsi="Times New Roman"/>
          <w:sz w:val="28"/>
          <w:szCs w:val="28"/>
        </w:rPr>
        <w:t>кардиотренажёр</w:t>
      </w:r>
      <w:proofErr w:type="spellEnd"/>
      <w:r w:rsidRPr="000366F0">
        <w:rPr>
          <w:rFonts w:ascii="Times New Roman" w:hAnsi="Times New Roman"/>
          <w:sz w:val="28"/>
          <w:szCs w:val="28"/>
        </w:rPr>
        <w:t xml:space="preserve">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осмотр врача.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1.5.2. Посещение для комплексного обследования в Центре здоровья для детей – случай обращения ребенка (подростка) в Центр здоровья для детей, при котором проводится:</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измерение роста и веса;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тестирование на аппаратно-программном комплексе для скрининг-оценки уровня психофизиологического и соматического здоровья, функциональных и адаптивных резервов организма;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определение общего холестерина и глюкозы в крови;</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комплексная детальная оценка функций дыхательной системы;</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0366F0">
        <w:rPr>
          <w:rFonts w:ascii="Times New Roman" w:hAnsi="Times New Roman"/>
          <w:sz w:val="28"/>
          <w:szCs w:val="28"/>
        </w:rPr>
        <w:t>пульсоксиметрия</w:t>
      </w:r>
      <w:proofErr w:type="spellEnd"/>
      <w:r w:rsidRPr="000366F0">
        <w:rPr>
          <w:rFonts w:ascii="Times New Roman" w:hAnsi="Times New Roman"/>
          <w:sz w:val="28"/>
          <w:szCs w:val="28"/>
        </w:rPr>
        <w:t>;</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proofErr w:type="spellStart"/>
      <w:r w:rsidRPr="000366F0">
        <w:rPr>
          <w:rFonts w:ascii="Times New Roman" w:hAnsi="Times New Roman"/>
          <w:sz w:val="28"/>
          <w:szCs w:val="28"/>
        </w:rPr>
        <w:t>биоимпедансметрия</w:t>
      </w:r>
      <w:proofErr w:type="spellEnd"/>
      <w:r w:rsidRPr="000366F0">
        <w:rPr>
          <w:rFonts w:ascii="Times New Roman" w:hAnsi="Times New Roman"/>
          <w:sz w:val="28"/>
          <w:szCs w:val="28"/>
        </w:rPr>
        <w:t xml:space="preserve">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определение токсических веществ в биологических средах организма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 xml:space="preserve">анализ </w:t>
      </w:r>
      <w:proofErr w:type="spellStart"/>
      <w:r w:rsidRPr="000366F0">
        <w:rPr>
          <w:rFonts w:ascii="Times New Roman" w:hAnsi="Times New Roman"/>
          <w:sz w:val="28"/>
          <w:szCs w:val="28"/>
        </w:rPr>
        <w:t>котинина</w:t>
      </w:r>
      <w:proofErr w:type="spellEnd"/>
      <w:r w:rsidRPr="000366F0">
        <w:rPr>
          <w:rFonts w:ascii="Times New Roman" w:hAnsi="Times New Roman"/>
          <w:sz w:val="28"/>
          <w:szCs w:val="28"/>
        </w:rPr>
        <w:t xml:space="preserve"> и других биологических маркеров в моче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анализ окиси углерода выдыхаемого воздуха с определением карбоксигемоглобина (при наличии показаний);</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оценка состояния гигиены полости рта;</w:t>
      </w:r>
    </w:p>
    <w:p w:rsidR="00582235" w:rsidRPr="000366F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осмотр врача-педиатра.</w:t>
      </w:r>
    </w:p>
    <w:p w:rsidR="00582235" w:rsidRPr="004C6E8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r w:rsidRPr="000366F0">
        <w:rPr>
          <w:rFonts w:ascii="Times New Roman" w:hAnsi="Times New Roman"/>
          <w:sz w:val="28"/>
          <w:szCs w:val="28"/>
        </w:rPr>
        <w:t>1</w:t>
      </w:r>
      <w:r w:rsidRPr="004C6E80">
        <w:rPr>
          <w:rFonts w:ascii="Times New Roman" w:hAnsi="Times New Roman"/>
          <w:sz w:val="28"/>
          <w:szCs w:val="28"/>
        </w:rPr>
        <w:t xml:space="preserve">.5.3. Посещение для комплексного обследования в Центре здоровья принимается к оплате при условии оказания гражданину всех видов обследований, </w:t>
      </w:r>
      <w:r w:rsidRPr="004C6E80">
        <w:rPr>
          <w:rFonts w:ascii="Times New Roman" w:hAnsi="Times New Roman"/>
          <w:sz w:val="28"/>
          <w:szCs w:val="28"/>
        </w:rPr>
        <w:lastRenderedPageBreak/>
        <w:t xml:space="preserve">указанных в </w:t>
      </w:r>
      <w:hyperlink r:id="rId11" w:history="1">
        <w:r w:rsidRPr="004C6E80">
          <w:rPr>
            <w:rStyle w:val="af5"/>
            <w:rFonts w:ascii="Times New Roman" w:hAnsi="Times New Roman"/>
            <w:color w:val="auto"/>
            <w:sz w:val="28"/>
            <w:szCs w:val="28"/>
            <w:u w:val="none"/>
          </w:rPr>
          <w:t xml:space="preserve">пункте </w:t>
        </w:r>
      </w:hyperlink>
      <w:r w:rsidRPr="004C6E80">
        <w:rPr>
          <w:rStyle w:val="af5"/>
          <w:rFonts w:ascii="Times New Roman" w:hAnsi="Times New Roman"/>
          <w:color w:val="auto"/>
          <w:sz w:val="28"/>
          <w:szCs w:val="28"/>
          <w:u w:val="none"/>
        </w:rPr>
        <w:t>1.5.1 настоящего раздела.</w:t>
      </w:r>
      <w:r w:rsidRPr="004C6E80">
        <w:rPr>
          <w:rFonts w:ascii="Times New Roman" w:hAnsi="Times New Roman"/>
          <w:sz w:val="28"/>
          <w:szCs w:val="28"/>
        </w:rPr>
        <w:t xml:space="preserve"> Посещение для комплексного обследования в Центре здоровья для детей принимается к оплате при условии оказания ребенку (подростку) всех видов обследований, указанных в </w:t>
      </w:r>
      <w:hyperlink r:id="rId12" w:history="1">
        <w:r w:rsidRPr="004C6E80">
          <w:rPr>
            <w:rStyle w:val="af5"/>
            <w:rFonts w:ascii="Times New Roman" w:hAnsi="Times New Roman"/>
            <w:color w:val="auto"/>
            <w:sz w:val="28"/>
            <w:szCs w:val="28"/>
            <w:u w:val="none"/>
          </w:rPr>
          <w:t xml:space="preserve">пункте </w:t>
        </w:r>
      </w:hyperlink>
      <w:r w:rsidRPr="004C6E80">
        <w:rPr>
          <w:rStyle w:val="af5"/>
          <w:rFonts w:ascii="Times New Roman" w:hAnsi="Times New Roman"/>
          <w:color w:val="auto"/>
          <w:sz w:val="28"/>
          <w:szCs w:val="28"/>
          <w:u w:val="none"/>
        </w:rPr>
        <w:t>1.5.2 настоящего раздела.</w:t>
      </w:r>
      <w:r w:rsidRPr="004C6E80">
        <w:rPr>
          <w:rFonts w:ascii="Times New Roman" w:hAnsi="Times New Roman"/>
          <w:sz w:val="28"/>
          <w:szCs w:val="28"/>
        </w:rPr>
        <w:t xml:space="preserve"> Посещение для динамического наблюдения в Центре здоровья, Центре здоровья для детей принимается к оплате не ранее чем через месяц с даты законченного случая первичного обращения в Центр здоровья, Центр здоровья для детей в отношении одного и того же гражданина, ребенка (подростка).</w:t>
      </w:r>
    </w:p>
    <w:p w:rsidR="00582235" w:rsidRPr="004C6E80" w:rsidRDefault="00582235" w:rsidP="004C6E80">
      <w:pPr>
        <w:widowControl w:val="0"/>
        <w:autoSpaceDE w:val="0"/>
        <w:autoSpaceDN w:val="0"/>
        <w:adjustRightInd w:val="0"/>
        <w:spacing w:after="0" w:line="240" w:lineRule="auto"/>
        <w:ind w:firstLine="709"/>
        <w:jc w:val="both"/>
        <w:rPr>
          <w:rFonts w:ascii="Times New Roman" w:hAnsi="Times New Roman"/>
          <w:sz w:val="28"/>
          <w:szCs w:val="28"/>
        </w:rPr>
      </w:pPr>
    </w:p>
    <w:p w:rsidR="00582235" w:rsidRPr="004C6E80" w:rsidRDefault="00582235" w:rsidP="004C6E80">
      <w:pPr>
        <w:pStyle w:val="ConsNormal"/>
        <w:widowControl/>
        <w:suppressAutoHyphens/>
        <w:ind w:right="11" w:firstLine="709"/>
        <w:jc w:val="both"/>
        <w:rPr>
          <w:rFonts w:ascii="Times New Roman" w:hAnsi="Times New Roman" w:cs="Times New Roman"/>
          <w:sz w:val="28"/>
          <w:szCs w:val="28"/>
        </w:rPr>
      </w:pPr>
      <w:r w:rsidRPr="004C6E80">
        <w:rPr>
          <w:rFonts w:ascii="Times New Roman" w:hAnsi="Times New Roman" w:cs="Times New Roman"/>
          <w:color w:val="000000"/>
          <w:spacing w:val="14"/>
          <w:sz w:val="28"/>
          <w:szCs w:val="28"/>
        </w:rPr>
        <w:t xml:space="preserve">1.6. При длительном лечении (более одного месяца) только в амбулаторных условиях отдельных нозологических форм заболеваний в рамках острого периода заболевания (травмы, перенесенный инсульт, послеоперационные состояния и т.д.), а также при наблюдении за беременными возможно формирование реестров счетов и оплата оказанной медицинской помощи за конкретный отчетный период (помесячно) как за обращение по поводу заболевания (при наличии </w:t>
      </w:r>
      <w:r w:rsidRPr="004C6E80">
        <w:rPr>
          <w:rFonts w:ascii="Times New Roman" w:hAnsi="Times New Roman" w:cs="Times New Roman"/>
          <w:sz w:val="28"/>
          <w:szCs w:val="28"/>
        </w:rPr>
        <w:t>двух или более посещений</w:t>
      </w:r>
      <w:r w:rsidR="009D6988">
        <w:rPr>
          <w:rFonts w:ascii="Times New Roman" w:hAnsi="Times New Roman" w:cs="Times New Roman"/>
          <w:sz w:val="28"/>
          <w:szCs w:val="28"/>
        </w:rPr>
        <w:t xml:space="preserve"> </w:t>
      </w:r>
      <w:r w:rsidRPr="004C6E80">
        <w:rPr>
          <w:rFonts w:ascii="Times New Roman" w:hAnsi="Times New Roman" w:cs="Times New Roman"/>
          <w:sz w:val="28"/>
          <w:szCs w:val="28"/>
        </w:rPr>
        <w:t>в текущем месяце), так и за посещение с профилактическими и иными целями (при наличии одного посещения пациента в текущем месяце).</w:t>
      </w:r>
    </w:p>
    <w:p w:rsidR="00582235" w:rsidRPr="004C6E80" w:rsidRDefault="00582235" w:rsidP="004C6E80">
      <w:pPr>
        <w:pStyle w:val="ConsPlusNormal"/>
        <w:tabs>
          <w:tab w:val="left" w:pos="426"/>
        </w:tabs>
        <w:ind w:firstLine="709"/>
        <w:jc w:val="both"/>
        <w:outlineLvl w:val="1"/>
        <w:rPr>
          <w:rFonts w:ascii="Times New Roman" w:hAnsi="Times New Roman" w:cs="Times New Roman"/>
          <w:sz w:val="28"/>
          <w:szCs w:val="28"/>
        </w:rPr>
      </w:pPr>
      <w:r w:rsidRPr="004C6E80">
        <w:rPr>
          <w:rFonts w:ascii="Times New Roman" w:hAnsi="Times New Roman" w:cs="Times New Roman"/>
          <w:sz w:val="28"/>
          <w:szCs w:val="28"/>
        </w:rPr>
        <w:t xml:space="preserve">Учитывая постоянный характер проводимого лечения в центрах (отделениях) гемодиализа пациентам с диагнозом в соответствии с МКБ-10 </w:t>
      </w:r>
      <w:r w:rsidRPr="004C6E80">
        <w:rPr>
          <w:rFonts w:ascii="Times New Roman" w:hAnsi="Times New Roman" w:cs="Times New Roman"/>
          <w:sz w:val="28"/>
          <w:szCs w:val="28"/>
          <w:lang w:val="en-US"/>
        </w:rPr>
        <w:t>N</w:t>
      </w:r>
      <w:r w:rsidRPr="004C6E80">
        <w:rPr>
          <w:rFonts w:ascii="Times New Roman" w:hAnsi="Times New Roman" w:cs="Times New Roman"/>
          <w:sz w:val="28"/>
          <w:szCs w:val="28"/>
        </w:rPr>
        <w:t>18.5 «Х</w:t>
      </w:r>
      <w:r w:rsidRPr="004C6E80">
        <w:rPr>
          <w:rFonts w:ascii="Times New Roman" w:hAnsi="Times New Roman" w:cs="Times New Roman"/>
          <w:spacing w:val="3"/>
          <w:sz w:val="28"/>
          <w:szCs w:val="28"/>
        </w:rPr>
        <w:t xml:space="preserve">роническая болезнь почки, стадия 5» </w:t>
      </w:r>
      <w:r w:rsidRPr="004C6E80">
        <w:rPr>
          <w:rFonts w:ascii="Times New Roman" w:hAnsi="Times New Roman" w:cs="Times New Roman"/>
          <w:sz w:val="28"/>
          <w:szCs w:val="28"/>
        </w:rPr>
        <w:t xml:space="preserve">в реестрах счетов формируется информация о лечении данных пациентов в течение одного месяца. Оплата осуществляется ежемесячно по тарифу обращения «Проведение услуг диализа в амбулаторных условиях при оказании первичной специализированной медико-санитарной помощи», при этом тариф указанного обращения формируется по соответствующим тарифам услуг диализа (таблица </w:t>
      </w:r>
      <w:r w:rsidR="00D66562" w:rsidRPr="004C6E80">
        <w:rPr>
          <w:rFonts w:ascii="Times New Roman" w:hAnsi="Times New Roman" w:cs="Times New Roman"/>
          <w:sz w:val="28"/>
          <w:szCs w:val="28"/>
        </w:rPr>
        <w:t>4</w:t>
      </w:r>
      <w:r w:rsidRPr="004C6E80">
        <w:rPr>
          <w:rFonts w:ascii="Times New Roman" w:hAnsi="Times New Roman" w:cs="Times New Roman"/>
          <w:sz w:val="28"/>
          <w:szCs w:val="28"/>
        </w:rPr>
        <w:t xml:space="preserve"> </w:t>
      </w:r>
      <w:r w:rsidR="00D66562" w:rsidRPr="004C6E80">
        <w:rPr>
          <w:rFonts w:ascii="Times New Roman" w:hAnsi="Times New Roman" w:cs="Times New Roman"/>
          <w:sz w:val="28"/>
          <w:szCs w:val="28"/>
        </w:rPr>
        <w:t>Приложени</w:t>
      </w:r>
      <w:r w:rsidR="0071230A" w:rsidRPr="004C6E80">
        <w:rPr>
          <w:rFonts w:ascii="Times New Roman" w:hAnsi="Times New Roman" w:cs="Times New Roman"/>
          <w:sz w:val="28"/>
          <w:szCs w:val="28"/>
        </w:rPr>
        <w:t>я</w:t>
      </w:r>
      <w:r w:rsidR="00D66562" w:rsidRPr="004C6E80">
        <w:rPr>
          <w:rFonts w:ascii="Times New Roman" w:hAnsi="Times New Roman" w:cs="Times New Roman"/>
          <w:sz w:val="28"/>
          <w:szCs w:val="28"/>
        </w:rPr>
        <w:t xml:space="preserve"> 5 к </w:t>
      </w:r>
      <w:r w:rsidR="00D66562" w:rsidRPr="004C6E80">
        <w:rPr>
          <w:rFonts w:ascii="Times New Roman" w:hAnsi="Times New Roman" w:cs="Times New Roman"/>
          <w:color w:val="000000"/>
          <w:sz w:val="28"/>
          <w:szCs w:val="28"/>
        </w:rPr>
        <w:t>Размеру и структуре тарифов на оплату медицинской помощи</w:t>
      </w:r>
      <w:r w:rsidRPr="004C6E80">
        <w:rPr>
          <w:rFonts w:ascii="Times New Roman" w:hAnsi="Times New Roman" w:cs="Times New Roman"/>
          <w:sz w:val="28"/>
          <w:szCs w:val="28"/>
        </w:rPr>
        <w:t xml:space="preserve">), умноженным на их фактическое количество в текущем месяце. Коэффициент подуровня к тарифам услуг диализа не применяется. </w:t>
      </w:r>
    </w:p>
    <w:p w:rsidR="00582235" w:rsidRPr="000366F0" w:rsidRDefault="00582235" w:rsidP="00D66562">
      <w:pPr>
        <w:pStyle w:val="ConsPlusNormal"/>
        <w:ind w:firstLine="851"/>
        <w:jc w:val="both"/>
        <w:rPr>
          <w:rFonts w:ascii="Times New Roman" w:hAnsi="Times New Roman" w:cs="Times New Roman"/>
          <w:sz w:val="28"/>
          <w:szCs w:val="28"/>
        </w:rPr>
      </w:pPr>
      <w:r w:rsidRPr="000366F0">
        <w:rPr>
          <w:rFonts w:ascii="Times New Roman" w:hAnsi="Times New Roman" w:cs="Times New Roman"/>
          <w:sz w:val="28"/>
          <w:szCs w:val="28"/>
        </w:rPr>
        <w:t xml:space="preserve">При проведении </w:t>
      </w:r>
      <w:proofErr w:type="spellStart"/>
      <w:r w:rsidRPr="000366F0">
        <w:rPr>
          <w:rFonts w:ascii="Times New Roman" w:hAnsi="Times New Roman" w:cs="Times New Roman"/>
          <w:sz w:val="28"/>
          <w:szCs w:val="28"/>
        </w:rPr>
        <w:t>ортодонтического</w:t>
      </w:r>
      <w:proofErr w:type="spellEnd"/>
      <w:r w:rsidRPr="000366F0">
        <w:rPr>
          <w:rFonts w:ascii="Times New Roman" w:hAnsi="Times New Roman" w:cs="Times New Roman"/>
          <w:sz w:val="28"/>
          <w:szCs w:val="28"/>
        </w:rPr>
        <w:t xml:space="preserve"> лечения детям в реестрах счетов ежемесячно формируется и оплачивается оказанная медицинская помощь по тарифу посещения с профилактическими и иными целями или</w:t>
      </w:r>
      <w:r w:rsidR="009D6988">
        <w:rPr>
          <w:rFonts w:ascii="Times New Roman" w:hAnsi="Times New Roman" w:cs="Times New Roman"/>
          <w:sz w:val="28"/>
          <w:szCs w:val="28"/>
        </w:rPr>
        <w:t xml:space="preserve"> </w:t>
      </w:r>
      <w:r w:rsidRPr="000366F0">
        <w:rPr>
          <w:rFonts w:ascii="Times New Roman" w:hAnsi="Times New Roman" w:cs="Times New Roman"/>
          <w:sz w:val="28"/>
          <w:szCs w:val="28"/>
        </w:rPr>
        <w:t>обращения по поводу заболевания (в зависимости от этапов лечения и количества посещений пациентом врача в текущем месяце) с указанием н</w:t>
      </w:r>
      <w:r w:rsidRPr="000366F0">
        <w:rPr>
          <w:rFonts w:ascii="Times New Roman" w:hAnsi="Times New Roman" w:cs="Times New Roman"/>
          <w:bCs/>
          <w:color w:val="000000"/>
          <w:sz w:val="28"/>
          <w:szCs w:val="28"/>
        </w:rPr>
        <w:t>аименований услуг</w:t>
      </w:r>
      <w:r w:rsidRPr="000366F0">
        <w:rPr>
          <w:rFonts w:ascii="Times New Roman" w:hAnsi="Times New Roman" w:cs="Times New Roman"/>
          <w:color w:val="000000"/>
          <w:sz w:val="28"/>
          <w:szCs w:val="28"/>
        </w:rPr>
        <w:t xml:space="preserve"> К</w:t>
      </w:r>
      <w:r w:rsidRPr="000366F0">
        <w:rPr>
          <w:rFonts w:ascii="Times New Roman" w:eastAsia="Calibri" w:hAnsi="Times New Roman" w:cs="Times New Roman"/>
          <w:bCs/>
          <w:sz w:val="28"/>
          <w:szCs w:val="28"/>
        </w:rPr>
        <w:t>лассификатора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(пункт 2 п</w:t>
      </w:r>
      <w:r w:rsidRPr="000366F0">
        <w:rPr>
          <w:rFonts w:ascii="Times New Roman" w:hAnsi="Times New Roman" w:cs="Times New Roman"/>
          <w:sz w:val="28"/>
          <w:szCs w:val="28"/>
        </w:rPr>
        <w:t>риложения 3 к Способам оплаты</w:t>
      </w:r>
      <w:r w:rsidR="00D66562" w:rsidRPr="000366F0">
        <w:rPr>
          <w:rFonts w:ascii="Times New Roman" w:hAnsi="Times New Roman" w:cs="Times New Roman"/>
          <w:color w:val="000000"/>
          <w:sz w:val="28"/>
          <w:szCs w:val="28"/>
        </w:rPr>
        <w:t xml:space="preserve"> медицинской помощи, оказываемой гражданам в рамках Территориальной программы ОМС</w:t>
      </w:r>
      <w:r w:rsidR="004C2C2B" w:rsidRPr="000366F0">
        <w:rPr>
          <w:rFonts w:ascii="Times New Roman" w:hAnsi="Times New Roman" w:cs="Times New Roman"/>
          <w:color w:val="000000"/>
          <w:sz w:val="28"/>
          <w:szCs w:val="28"/>
        </w:rPr>
        <w:t>)</w:t>
      </w:r>
      <w:r w:rsidRPr="000366F0">
        <w:rPr>
          <w:rFonts w:ascii="Times New Roman" w:hAnsi="Times New Roman" w:cs="Times New Roman"/>
          <w:sz w:val="28"/>
          <w:szCs w:val="28"/>
        </w:rPr>
        <w:t>.</w:t>
      </w:r>
    </w:p>
    <w:p w:rsidR="00582235" w:rsidRPr="000366F0" w:rsidRDefault="00582235" w:rsidP="007A5409">
      <w:pPr>
        <w:pStyle w:val="ConsNormal"/>
        <w:widowControl/>
        <w:suppressAutoHyphens/>
        <w:ind w:right="11" w:firstLine="900"/>
        <w:jc w:val="both"/>
        <w:rPr>
          <w:rFonts w:ascii="Times New Roman" w:hAnsi="Times New Roman" w:cs="Times New Roman"/>
          <w:sz w:val="28"/>
          <w:szCs w:val="28"/>
        </w:rPr>
      </w:pPr>
    </w:p>
    <w:p w:rsidR="00582235" w:rsidRPr="000366F0" w:rsidRDefault="00582235" w:rsidP="004C6E80">
      <w:pPr>
        <w:spacing w:after="0" w:line="240" w:lineRule="auto"/>
        <w:ind w:firstLine="709"/>
        <w:jc w:val="both"/>
        <w:rPr>
          <w:rFonts w:ascii="Times New Roman" w:hAnsi="Times New Roman"/>
          <w:sz w:val="28"/>
          <w:szCs w:val="28"/>
        </w:rPr>
      </w:pPr>
      <w:r w:rsidRPr="000366F0">
        <w:rPr>
          <w:rFonts w:ascii="Times New Roman" w:hAnsi="Times New Roman"/>
          <w:color w:val="000000"/>
          <w:sz w:val="28"/>
          <w:szCs w:val="28"/>
        </w:rPr>
        <w:t>1.7. При посещениях в неотложной форме в приемные и приемно-диагностические отделения медицинских организаций оплате подлежит посещение пациента к врачам и среднему медицинскому персоналу любых специальностей, в том числе к медицинскому персоналу пунктов скорой помощи во внерабочее время амбулаторно-поликлинического отделения (структурного подразделения) медицинской организации. Оплата производится по утвержденному в установленном порядке тарифу посещения в приемное отделение (приемно-диагностическое отделение)</w:t>
      </w:r>
      <w:r w:rsidRPr="000366F0">
        <w:rPr>
          <w:rFonts w:ascii="Times New Roman" w:hAnsi="Times New Roman"/>
          <w:sz w:val="28"/>
          <w:szCs w:val="28"/>
        </w:rPr>
        <w:t>. Информация в реестры счетов выгружается с обязательным указанием оказанных медицинских услуг в соответствии с Номенклатурой.</w:t>
      </w:r>
    </w:p>
    <w:p w:rsidR="00582235" w:rsidRPr="000366F0" w:rsidRDefault="00582235" w:rsidP="004C6E80">
      <w:pPr>
        <w:suppressAutoHyphens/>
        <w:spacing w:after="0" w:line="240" w:lineRule="auto"/>
        <w:ind w:firstLine="709"/>
        <w:jc w:val="both"/>
        <w:rPr>
          <w:rFonts w:ascii="Times New Roman" w:hAnsi="Times New Roman"/>
          <w:color w:val="000000"/>
          <w:sz w:val="28"/>
          <w:szCs w:val="28"/>
        </w:rPr>
      </w:pPr>
      <w:r w:rsidRPr="000366F0">
        <w:rPr>
          <w:rFonts w:ascii="Times New Roman" w:hAnsi="Times New Roman"/>
          <w:color w:val="000000"/>
          <w:sz w:val="28"/>
          <w:szCs w:val="28"/>
        </w:rPr>
        <w:lastRenderedPageBreak/>
        <w:t xml:space="preserve">1.8. Оплата оказанной медицинскими организациями (отделениями) </w:t>
      </w:r>
      <w:r w:rsidRPr="000366F0">
        <w:rPr>
          <w:rFonts w:ascii="Times New Roman" w:hAnsi="Times New Roman"/>
          <w:sz w:val="28"/>
          <w:szCs w:val="28"/>
        </w:rPr>
        <w:t xml:space="preserve">первичной медико-санитарной специализированной стоматологической помощи, оказанной в амбулаторных условиях, </w:t>
      </w:r>
      <w:r w:rsidRPr="000366F0">
        <w:rPr>
          <w:rFonts w:ascii="Times New Roman" w:hAnsi="Times New Roman"/>
          <w:color w:val="000000"/>
          <w:sz w:val="28"/>
          <w:szCs w:val="28"/>
        </w:rPr>
        <w:t>производится по персонифицированным реестрам счетов по соответствующим утвержденным в установленном порядке тарифам условной единицы труда (УЕТ) для видов посещений или обращения по поводу заболевания, умноженным на количество УЕТ, с дальнейшим формированием в персонифицированных реестрах счетов количества посещений либо обращений и стоимости оказанных медицинских услуг в следующем порядке:</w:t>
      </w:r>
    </w:p>
    <w:p w:rsidR="00582235" w:rsidRPr="000366F0" w:rsidRDefault="00582235" w:rsidP="004C6E80">
      <w:pPr>
        <w:pStyle w:val="ConsNormal"/>
        <w:widowControl/>
        <w:suppressAutoHyphens/>
        <w:ind w:right="11" w:firstLine="709"/>
        <w:jc w:val="both"/>
        <w:rPr>
          <w:rFonts w:ascii="Times New Roman" w:hAnsi="Times New Roman" w:cs="Times New Roman"/>
          <w:color w:val="000000"/>
          <w:sz w:val="28"/>
          <w:szCs w:val="28"/>
        </w:rPr>
      </w:pPr>
      <w:r w:rsidRPr="000366F0">
        <w:rPr>
          <w:rFonts w:ascii="Times New Roman" w:hAnsi="Times New Roman" w:cs="Times New Roman"/>
          <w:color w:val="000000"/>
          <w:sz w:val="28"/>
          <w:szCs w:val="28"/>
        </w:rPr>
        <w:t>- при посещениях с профилактическими и иными целями - количества посещений пациента-физического лица с учетом 2,3 УЕТ за одно условно-физическое посещение;</w:t>
      </w:r>
    </w:p>
    <w:p w:rsidR="00582235" w:rsidRPr="000366F0" w:rsidRDefault="00582235" w:rsidP="004C6E80">
      <w:pPr>
        <w:pStyle w:val="ConsNormal"/>
        <w:widowControl/>
        <w:suppressAutoHyphens/>
        <w:ind w:right="11" w:firstLine="709"/>
        <w:jc w:val="both"/>
        <w:rPr>
          <w:rFonts w:ascii="Times New Roman" w:hAnsi="Times New Roman" w:cs="Times New Roman"/>
          <w:color w:val="000000"/>
          <w:sz w:val="28"/>
          <w:szCs w:val="28"/>
        </w:rPr>
      </w:pPr>
      <w:r w:rsidRPr="000366F0">
        <w:rPr>
          <w:rFonts w:ascii="Times New Roman" w:hAnsi="Times New Roman" w:cs="Times New Roman"/>
          <w:color w:val="000000"/>
          <w:sz w:val="28"/>
          <w:szCs w:val="28"/>
        </w:rPr>
        <w:t>- при посещениях в неотложной форме - количества посещений пациента-физического лица с учетом 1,5 УЕТ за одно условно-физическое посещение;</w:t>
      </w:r>
    </w:p>
    <w:p w:rsidR="00582235" w:rsidRPr="000366F0" w:rsidRDefault="00582235" w:rsidP="004C6E80">
      <w:pPr>
        <w:pStyle w:val="ConsNormal"/>
        <w:widowControl/>
        <w:suppressAutoHyphens/>
        <w:ind w:right="11" w:firstLine="709"/>
        <w:jc w:val="both"/>
        <w:rPr>
          <w:rFonts w:ascii="Times New Roman" w:hAnsi="Times New Roman" w:cs="Times New Roman"/>
          <w:color w:val="000000"/>
          <w:sz w:val="28"/>
          <w:szCs w:val="28"/>
        </w:rPr>
      </w:pPr>
      <w:r w:rsidRPr="000366F0">
        <w:rPr>
          <w:rFonts w:ascii="Times New Roman" w:hAnsi="Times New Roman" w:cs="Times New Roman"/>
          <w:color w:val="000000"/>
          <w:sz w:val="28"/>
          <w:szCs w:val="28"/>
        </w:rPr>
        <w:t>- при обращениях по поводу заболевания - количества обращений пациента-физического лица с учетом 8,6 УЕТ за одно условно-физическое обращение.</w:t>
      </w:r>
    </w:p>
    <w:p w:rsidR="00582235" w:rsidRPr="000366F0" w:rsidRDefault="00582235" w:rsidP="004C6E80">
      <w:pPr>
        <w:pStyle w:val="ConsNormal"/>
        <w:widowControl/>
        <w:suppressAutoHyphens/>
        <w:ind w:right="11" w:firstLine="709"/>
        <w:jc w:val="both"/>
        <w:rPr>
          <w:rFonts w:ascii="Times New Roman" w:hAnsi="Times New Roman" w:cs="Times New Roman"/>
          <w:color w:val="000000"/>
          <w:sz w:val="28"/>
          <w:szCs w:val="28"/>
        </w:rPr>
      </w:pPr>
      <w:r w:rsidRPr="000366F0">
        <w:rPr>
          <w:rFonts w:ascii="Times New Roman" w:hAnsi="Times New Roman" w:cs="Times New Roman"/>
          <w:color w:val="000000"/>
          <w:sz w:val="28"/>
          <w:szCs w:val="28"/>
        </w:rPr>
        <w:t xml:space="preserve">Наименование оказанных пациентам медицинских услуг и количество УЕТ в реестрах счетов формируется на основании Классификатора основных медицинских услуг по оказанию </w:t>
      </w:r>
      <w:r w:rsidRPr="000366F0">
        <w:rPr>
          <w:rFonts w:ascii="Times New Roman" w:hAnsi="Times New Roman" w:cs="Times New Roman"/>
          <w:sz w:val="28"/>
          <w:szCs w:val="28"/>
        </w:rPr>
        <w:t xml:space="preserve">первичной медико-санитарной специализированной стоматологической помощи, оказанной в амбулаторных условиях, выраженной в УЕТ, представленного в пункте 2 Приложения 3 к Способам оплаты </w:t>
      </w:r>
      <w:r w:rsidRPr="000366F0">
        <w:rPr>
          <w:rFonts w:ascii="Times New Roman" w:hAnsi="Times New Roman" w:cs="Times New Roman"/>
          <w:color w:val="000000"/>
          <w:sz w:val="28"/>
          <w:szCs w:val="28"/>
        </w:rPr>
        <w:t>медицинской помощи, оказываемой гражданам в рамках Территориальной программы ОМС</w:t>
      </w:r>
      <w:r w:rsidRPr="000366F0">
        <w:rPr>
          <w:rFonts w:ascii="Times New Roman" w:hAnsi="Times New Roman" w:cs="Times New Roman"/>
          <w:sz w:val="28"/>
          <w:szCs w:val="28"/>
        </w:rPr>
        <w:t xml:space="preserve">. </w:t>
      </w:r>
    </w:p>
    <w:p w:rsidR="00582235" w:rsidRPr="000366F0" w:rsidRDefault="00582235" w:rsidP="004C6E80">
      <w:pPr>
        <w:suppressAutoHyphens/>
        <w:spacing w:after="0" w:line="240" w:lineRule="auto"/>
        <w:ind w:firstLine="709"/>
        <w:jc w:val="both"/>
        <w:rPr>
          <w:rFonts w:ascii="Times New Roman" w:hAnsi="Times New Roman"/>
          <w:snapToGrid w:val="0"/>
          <w:color w:val="000000"/>
          <w:sz w:val="28"/>
          <w:szCs w:val="28"/>
        </w:rPr>
      </w:pPr>
      <w:r w:rsidRPr="000366F0">
        <w:rPr>
          <w:rFonts w:ascii="Times New Roman" w:hAnsi="Times New Roman"/>
          <w:color w:val="000000"/>
          <w:sz w:val="28"/>
          <w:szCs w:val="28"/>
        </w:rPr>
        <w:t xml:space="preserve">1.9. </w:t>
      </w:r>
      <w:r w:rsidRPr="000366F0">
        <w:rPr>
          <w:rFonts w:ascii="Times New Roman" w:hAnsi="Times New Roman"/>
          <w:snapToGrid w:val="0"/>
          <w:color w:val="000000"/>
          <w:sz w:val="28"/>
          <w:szCs w:val="28"/>
        </w:rPr>
        <w:t xml:space="preserve">Оплата </w:t>
      </w:r>
      <w:r w:rsidRPr="000366F0">
        <w:rPr>
          <w:rFonts w:ascii="Times New Roman" w:hAnsi="Times New Roman"/>
          <w:color w:val="000000"/>
          <w:sz w:val="28"/>
          <w:szCs w:val="28"/>
        </w:rPr>
        <w:t>по тарифам на 1 обращение при оказании медицинской помощи по поводу заболевания пациентам</w:t>
      </w:r>
      <w:r w:rsidRPr="000366F0">
        <w:rPr>
          <w:rFonts w:ascii="Times New Roman" w:hAnsi="Times New Roman"/>
          <w:snapToGrid w:val="0"/>
          <w:color w:val="000000"/>
          <w:sz w:val="28"/>
          <w:szCs w:val="28"/>
        </w:rPr>
        <w:t xml:space="preserve">, </w:t>
      </w:r>
      <w:r w:rsidRPr="000366F0">
        <w:rPr>
          <w:rFonts w:ascii="Times New Roman" w:hAnsi="Times New Roman"/>
          <w:color w:val="000000"/>
          <w:sz w:val="28"/>
          <w:szCs w:val="28"/>
        </w:rPr>
        <w:t xml:space="preserve">обратившимся до 1 января 2016 года, а </w:t>
      </w:r>
      <w:r w:rsidRPr="000366F0">
        <w:rPr>
          <w:rFonts w:ascii="Times New Roman" w:hAnsi="Times New Roman"/>
          <w:snapToGrid w:val="0"/>
          <w:color w:val="000000"/>
          <w:sz w:val="28"/>
          <w:szCs w:val="28"/>
        </w:rPr>
        <w:t>закончившим лечение</w:t>
      </w:r>
      <w:r w:rsidRPr="000366F0">
        <w:rPr>
          <w:rFonts w:ascii="Times New Roman" w:hAnsi="Times New Roman"/>
          <w:color w:val="000000"/>
          <w:sz w:val="28"/>
          <w:szCs w:val="28"/>
        </w:rPr>
        <w:t xml:space="preserve"> в 2016 году,</w:t>
      </w:r>
      <w:r w:rsidRPr="000366F0">
        <w:rPr>
          <w:rFonts w:ascii="Times New Roman" w:hAnsi="Times New Roman"/>
          <w:snapToGrid w:val="0"/>
          <w:color w:val="000000"/>
          <w:sz w:val="28"/>
          <w:szCs w:val="28"/>
        </w:rPr>
        <w:t xml:space="preserve"> производится в соответствии с тарифами </w:t>
      </w:r>
      <w:r w:rsidRPr="000366F0">
        <w:rPr>
          <w:rFonts w:ascii="Times New Roman" w:hAnsi="Times New Roman"/>
          <w:color w:val="000000"/>
          <w:sz w:val="28"/>
          <w:szCs w:val="28"/>
        </w:rPr>
        <w:t>на 1 обращение</w:t>
      </w:r>
      <w:r w:rsidRPr="000366F0">
        <w:rPr>
          <w:rFonts w:ascii="Times New Roman" w:hAnsi="Times New Roman"/>
          <w:snapToGrid w:val="0"/>
          <w:color w:val="000000"/>
          <w:sz w:val="28"/>
          <w:szCs w:val="28"/>
        </w:rPr>
        <w:t>, установленными в 2016 году.</w:t>
      </w:r>
    </w:p>
    <w:p w:rsidR="00582235" w:rsidRPr="004C6E80" w:rsidRDefault="00582235" w:rsidP="007A5409">
      <w:pPr>
        <w:suppressAutoHyphens/>
        <w:spacing w:after="0" w:line="240" w:lineRule="auto"/>
        <w:ind w:firstLine="720"/>
        <w:jc w:val="both"/>
        <w:rPr>
          <w:rFonts w:ascii="Times New Roman" w:hAnsi="Times New Roman"/>
          <w:color w:val="000000"/>
          <w:sz w:val="24"/>
          <w:szCs w:val="28"/>
        </w:rPr>
      </w:pPr>
    </w:p>
    <w:p w:rsidR="00582235" w:rsidRPr="000366F0" w:rsidRDefault="00582235" w:rsidP="004C6E80">
      <w:pPr>
        <w:pStyle w:val="ConsNormal"/>
        <w:widowControl/>
        <w:suppressAutoHyphens/>
        <w:ind w:right="11" w:firstLine="0"/>
        <w:rPr>
          <w:rFonts w:ascii="Times New Roman" w:hAnsi="Times New Roman" w:cs="Times New Roman"/>
          <w:b/>
          <w:color w:val="000000"/>
          <w:spacing w:val="14"/>
          <w:sz w:val="28"/>
          <w:szCs w:val="28"/>
        </w:rPr>
      </w:pPr>
      <w:r w:rsidRPr="000366F0">
        <w:rPr>
          <w:rFonts w:ascii="Times New Roman" w:hAnsi="Times New Roman" w:cs="Times New Roman"/>
          <w:b/>
          <w:color w:val="000000"/>
          <w:sz w:val="28"/>
          <w:szCs w:val="28"/>
        </w:rPr>
        <w:t xml:space="preserve">2. Способ оплаты первичной медико-санитарной помощи </w:t>
      </w:r>
      <w:r w:rsidRPr="000366F0">
        <w:rPr>
          <w:rFonts w:ascii="Times New Roman" w:hAnsi="Times New Roman" w:cs="Times New Roman"/>
          <w:b/>
          <w:color w:val="000000"/>
          <w:spacing w:val="14"/>
          <w:sz w:val="28"/>
          <w:szCs w:val="28"/>
        </w:rPr>
        <w:t>по подушевому нормативу финансирования</w:t>
      </w:r>
    </w:p>
    <w:p w:rsidR="005B1244" w:rsidRPr="004C6E80" w:rsidRDefault="005B1244" w:rsidP="007A5409">
      <w:pPr>
        <w:pStyle w:val="ConsNormal"/>
        <w:widowControl/>
        <w:suppressAutoHyphens/>
        <w:ind w:right="11" w:firstLine="935"/>
        <w:rPr>
          <w:rFonts w:ascii="Times New Roman" w:hAnsi="Times New Roman" w:cs="Times New Roman"/>
          <w:b/>
          <w:color w:val="000000"/>
          <w:spacing w:val="14"/>
          <w:szCs w:val="28"/>
        </w:rPr>
      </w:pPr>
    </w:p>
    <w:p w:rsidR="00582235" w:rsidRPr="000366F0" w:rsidRDefault="00582235" w:rsidP="004C6E80">
      <w:pPr>
        <w:pStyle w:val="ConsPlusNormal"/>
        <w:ind w:firstLine="709"/>
        <w:jc w:val="both"/>
        <w:rPr>
          <w:rFonts w:ascii="Times New Roman" w:hAnsi="Times New Roman" w:cs="Times New Roman"/>
          <w:sz w:val="28"/>
          <w:szCs w:val="28"/>
        </w:rPr>
      </w:pPr>
      <w:r w:rsidRPr="000366F0">
        <w:rPr>
          <w:rFonts w:ascii="Times New Roman" w:hAnsi="Times New Roman" w:cs="Times New Roman"/>
          <w:sz w:val="28"/>
          <w:szCs w:val="28"/>
        </w:rPr>
        <w:t>2.1. По подушевому нормативу финансирования</w:t>
      </w:r>
      <w:r w:rsidRPr="000366F0">
        <w:rPr>
          <w:rFonts w:ascii="Times New Roman" w:hAnsi="Times New Roman" w:cs="Times New Roman"/>
          <w:b/>
          <w:sz w:val="28"/>
          <w:szCs w:val="28"/>
        </w:rPr>
        <w:t xml:space="preserve"> </w:t>
      </w:r>
      <w:r w:rsidRPr="000366F0">
        <w:rPr>
          <w:rFonts w:ascii="Times New Roman" w:hAnsi="Times New Roman" w:cs="Times New Roman"/>
          <w:sz w:val="28"/>
          <w:szCs w:val="28"/>
        </w:rPr>
        <w:t xml:space="preserve">на 1 застрахованного на территории Республики Татарстан жителя, прикрепленного к поликлинике (поликлиническому отделению медицинской организации) (далее – подушевой норматив финансирования), </w:t>
      </w:r>
      <w:r w:rsidR="00594C47">
        <w:rPr>
          <w:rFonts w:ascii="Times New Roman" w:hAnsi="Times New Roman" w:cs="Times New Roman"/>
          <w:sz w:val="28"/>
          <w:szCs w:val="28"/>
        </w:rPr>
        <w:t>предусмотрены</w:t>
      </w:r>
      <w:r w:rsidRPr="000366F0">
        <w:rPr>
          <w:rFonts w:ascii="Times New Roman" w:hAnsi="Times New Roman" w:cs="Times New Roman"/>
          <w:sz w:val="28"/>
          <w:szCs w:val="28"/>
        </w:rPr>
        <w:t>:</w:t>
      </w:r>
    </w:p>
    <w:p w:rsidR="00582235" w:rsidRPr="000366F0" w:rsidRDefault="00582235" w:rsidP="004C6E80">
      <w:pPr>
        <w:pStyle w:val="ConsPlusNormal"/>
        <w:ind w:firstLine="709"/>
        <w:jc w:val="both"/>
        <w:rPr>
          <w:rFonts w:ascii="Times New Roman" w:hAnsi="Times New Roman" w:cs="Times New Roman"/>
          <w:sz w:val="28"/>
          <w:szCs w:val="28"/>
        </w:rPr>
      </w:pPr>
      <w:r w:rsidRPr="000366F0">
        <w:rPr>
          <w:rFonts w:ascii="Times New Roman" w:hAnsi="Times New Roman" w:cs="Times New Roman"/>
          <w:sz w:val="28"/>
          <w:szCs w:val="28"/>
        </w:rPr>
        <w:t>а) посещени</w:t>
      </w:r>
      <w:r w:rsidR="00594C47">
        <w:rPr>
          <w:rFonts w:ascii="Times New Roman" w:hAnsi="Times New Roman" w:cs="Times New Roman"/>
          <w:sz w:val="28"/>
          <w:szCs w:val="28"/>
        </w:rPr>
        <w:t>я</w:t>
      </w:r>
      <w:r w:rsidRPr="000366F0">
        <w:rPr>
          <w:rFonts w:ascii="Times New Roman" w:hAnsi="Times New Roman" w:cs="Times New Roman"/>
          <w:sz w:val="28"/>
          <w:szCs w:val="28"/>
        </w:rPr>
        <w:t xml:space="preserve"> с профилактическими и иными целями и обращений по поводу заболевания к врачам-терапевтам, врачам-терапевтам участковым, врачам-педиатрам, врачам-педиатрам участковым, врачам общей практики (семейным врачам), врачам-неврологам, врачам-хирургам, врачам-</w:t>
      </w:r>
      <w:proofErr w:type="spellStart"/>
      <w:r w:rsidRPr="000366F0">
        <w:rPr>
          <w:rFonts w:ascii="Times New Roman" w:hAnsi="Times New Roman" w:cs="Times New Roman"/>
          <w:sz w:val="28"/>
          <w:szCs w:val="28"/>
        </w:rPr>
        <w:t>оториноларингологам</w:t>
      </w:r>
      <w:proofErr w:type="spellEnd"/>
      <w:r w:rsidRPr="000366F0">
        <w:rPr>
          <w:rFonts w:ascii="Times New Roman" w:hAnsi="Times New Roman" w:cs="Times New Roman"/>
          <w:sz w:val="28"/>
          <w:szCs w:val="28"/>
        </w:rPr>
        <w:t>, врачам-офтальмологам;</w:t>
      </w:r>
    </w:p>
    <w:p w:rsidR="00582235" w:rsidRPr="000366F0" w:rsidRDefault="00582235" w:rsidP="004C6E80">
      <w:pPr>
        <w:pStyle w:val="ConsPlusNormal"/>
        <w:ind w:firstLine="709"/>
        <w:jc w:val="both"/>
        <w:rPr>
          <w:rFonts w:ascii="Times New Roman" w:hAnsi="Times New Roman" w:cs="Times New Roman"/>
          <w:sz w:val="28"/>
          <w:szCs w:val="28"/>
        </w:rPr>
      </w:pPr>
      <w:r w:rsidRPr="000366F0">
        <w:rPr>
          <w:rFonts w:ascii="Times New Roman" w:hAnsi="Times New Roman" w:cs="Times New Roman"/>
          <w:sz w:val="28"/>
          <w:szCs w:val="28"/>
        </w:rPr>
        <w:t>б) посещени</w:t>
      </w:r>
      <w:r w:rsidR="00594C47">
        <w:rPr>
          <w:rFonts w:ascii="Times New Roman" w:hAnsi="Times New Roman" w:cs="Times New Roman"/>
          <w:sz w:val="28"/>
          <w:szCs w:val="28"/>
        </w:rPr>
        <w:t>я</w:t>
      </w:r>
      <w:r w:rsidRPr="000366F0">
        <w:rPr>
          <w:rFonts w:ascii="Times New Roman" w:hAnsi="Times New Roman" w:cs="Times New Roman"/>
          <w:sz w:val="28"/>
          <w:szCs w:val="28"/>
        </w:rPr>
        <w:t xml:space="preserve"> с профилактическими и иными целями к медицинским работникам фельдшерско-акушерских пунктов (заведующим фельдшерско-акушерскими пунктами, фельдшерам, акушерам (акушеркам), медицинским сестрам, в том числе медицинским сестрам патронажным);</w:t>
      </w:r>
    </w:p>
    <w:p w:rsidR="00582235" w:rsidRPr="000366F0" w:rsidRDefault="00582235" w:rsidP="004C6E80">
      <w:pPr>
        <w:pStyle w:val="ConsPlusNormal"/>
        <w:ind w:firstLine="709"/>
        <w:jc w:val="both"/>
        <w:rPr>
          <w:rFonts w:ascii="Times New Roman" w:hAnsi="Times New Roman" w:cs="Times New Roman"/>
          <w:sz w:val="28"/>
          <w:szCs w:val="28"/>
        </w:rPr>
      </w:pPr>
      <w:r w:rsidRPr="000366F0">
        <w:rPr>
          <w:rFonts w:ascii="Times New Roman" w:hAnsi="Times New Roman" w:cs="Times New Roman"/>
          <w:sz w:val="28"/>
          <w:szCs w:val="28"/>
        </w:rPr>
        <w:t>в) профилактически</w:t>
      </w:r>
      <w:r w:rsidR="00594C47">
        <w:rPr>
          <w:rFonts w:ascii="Times New Roman" w:hAnsi="Times New Roman" w:cs="Times New Roman"/>
          <w:sz w:val="28"/>
          <w:szCs w:val="28"/>
        </w:rPr>
        <w:t>е</w:t>
      </w:r>
      <w:r w:rsidRPr="000366F0">
        <w:rPr>
          <w:rFonts w:ascii="Times New Roman" w:hAnsi="Times New Roman" w:cs="Times New Roman"/>
          <w:sz w:val="28"/>
          <w:szCs w:val="28"/>
        </w:rPr>
        <w:t xml:space="preserve"> медицински</w:t>
      </w:r>
      <w:r w:rsidR="00594C47">
        <w:rPr>
          <w:rFonts w:ascii="Times New Roman" w:hAnsi="Times New Roman" w:cs="Times New Roman"/>
          <w:sz w:val="28"/>
          <w:szCs w:val="28"/>
        </w:rPr>
        <w:t>е</w:t>
      </w:r>
      <w:r w:rsidRPr="000366F0">
        <w:rPr>
          <w:rFonts w:ascii="Times New Roman" w:hAnsi="Times New Roman" w:cs="Times New Roman"/>
          <w:sz w:val="28"/>
          <w:szCs w:val="28"/>
        </w:rPr>
        <w:t xml:space="preserve"> осмотр</w:t>
      </w:r>
      <w:r w:rsidR="00594C47">
        <w:rPr>
          <w:rFonts w:ascii="Times New Roman" w:hAnsi="Times New Roman" w:cs="Times New Roman"/>
          <w:sz w:val="28"/>
          <w:szCs w:val="28"/>
        </w:rPr>
        <w:t>ы</w:t>
      </w:r>
      <w:r w:rsidRPr="000366F0">
        <w:rPr>
          <w:rFonts w:ascii="Times New Roman" w:hAnsi="Times New Roman" w:cs="Times New Roman"/>
          <w:sz w:val="28"/>
          <w:szCs w:val="28"/>
        </w:rPr>
        <w:t xml:space="preserve"> взрослого населения;</w:t>
      </w:r>
    </w:p>
    <w:p w:rsidR="00582235" w:rsidRPr="000366F0" w:rsidRDefault="00594C47" w:rsidP="004C6E80">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г)</w:t>
      </w:r>
      <w:r w:rsidR="00582235" w:rsidRPr="000366F0">
        <w:rPr>
          <w:rFonts w:ascii="Times New Roman" w:hAnsi="Times New Roman" w:cs="Times New Roman"/>
          <w:sz w:val="28"/>
          <w:szCs w:val="28"/>
        </w:rPr>
        <w:t xml:space="preserve"> предварительны</w:t>
      </w:r>
      <w:r>
        <w:rPr>
          <w:rFonts w:ascii="Times New Roman" w:hAnsi="Times New Roman" w:cs="Times New Roman"/>
          <w:sz w:val="28"/>
          <w:szCs w:val="28"/>
        </w:rPr>
        <w:t>е</w:t>
      </w:r>
      <w:r w:rsidR="00582235" w:rsidRPr="000366F0">
        <w:rPr>
          <w:rFonts w:ascii="Times New Roman" w:hAnsi="Times New Roman" w:cs="Times New Roman"/>
          <w:sz w:val="28"/>
          <w:szCs w:val="28"/>
        </w:rPr>
        <w:t xml:space="preserve"> </w:t>
      </w:r>
      <w:r w:rsidR="00582235" w:rsidRPr="000366F0">
        <w:rPr>
          <w:rFonts w:ascii="Times New Roman" w:hAnsi="Times New Roman" w:cs="Times New Roman"/>
          <w:color w:val="000000"/>
          <w:sz w:val="28"/>
          <w:szCs w:val="28"/>
        </w:rPr>
        <w:t>медицински</w:t>
      </w:r>
      <w:r>
        <w:rPr>
          <w:rFonts w:ascii="Times New Roman" w:hAnsi="Times New Roman" w:cs="Times New Roman"/>
          <w:color w:val="000000"/>
          <w:sz w:val="28"/>
          <w:szCs w:val="28"/>
        </w:rPr>
        <w:t>е</w:t>
      </w:r>
      <w:r w:rsidR="00582235" w:rsidRPr="000366F0">
        <w:rPr>
          <w:rFonts w:ascii="Times New Roman" w:hAnsi="Times New Roman" w:cs="Times New Roman"/>
          <w:color w:val="000000"/>
          <w:sz w:val="28"/>
          <w:szCs w:val="28"/>
        </w:rPr>
        <w:t xml:space="preserve"> осмотр</w:t>
      </w:r>
      <w:r>
        <w:rPr>
          <w:rFonts w:ascii="Times New Roman" w:hAnsi="Times New Roman" w:cs="Times New Roman"/>
          <w:color w:val="000000"/>
          <w:sz w:val="28"/>
          <w:szCs w:val="28"/>
        </w:rPr>
        <w:t>ы</w:t>
      </w:r>
      <w:r w:rsidR="00582235" w:rsidRPr="000366F0">
        <w:rPr>
          <w:rFonts w:ascii="Times New Roman" w:hAnsi="Times New Roman" w:cs="Times New Roman"/>
          <w:color w:val="000000"/>
          <w:sz w:val="28"/>
          <w:szCs w:val="28"/>
        </w:rPr>
        <w:t xml:space="preserve"> несовершеннолетних.</w:t>
      </w:r>
    </w:p>
    <w:p w:rsidR="00582235" w:rsidRPr="000366F0" w:rsidRDefault="00582235" w:rsidP="004C6E80">
      <w:pPr>
        <w:pStyle w:val="ConsPlusNormal"/>
        <w:ind w:firstLine="709"/>
        <w:jc w:val="both"/>
        <w:rPr>
          <w:rFonts w:ascii="Times New Roman" w:hAnsi="Times New Roman" w:cs="Times New Roman"/>
          <w:sz w:val="28"/>
          <w:szCs w:val="28"/>
        </w:rPr>
      </w:pPr>
      <w:r w:rsidRPr="000366F0">
        <w:rPr>
          <w:rFonts w:ascii="Times New Roman" w:hAnsi="Times New Roman" w:cs="Times New Roman"/>
          <w:sz w:val="28"/>
          <w:szCs w:val="28"/>
        </w:rPr>
        <w:t>В подушевой норматив финансирования не входят посещения указанных врачебных специальностей:</w:t>
      </w:r>
    </w:p>
    <w:p w:rsidR="00582235" w:rsidRPr="000366F0" w:rsidRDefault="00582235" w:rsidP="004C6E80">
      <w:pPr>
        <w:pStyle w:val="ConsPlusNormal"/>
        <w:ind w:firstLine="709"/>
        <w:jc w:val="both"/>
        <w:rPr>
          <w:rFonts w:ascii="Times New Roman" w:hAnsi="Times New Roman" w:cs="Times New Roman"/>
          <w:color w:val="000000"/>
          <w:sz w:val="28"/>
          <w:szCs w:val="28"/>
        </w:rPr>
      </w:pPr>
      <w:r w:rsidRPr="000366F0">
        <w:rPr>
          <w:rFonts w:ascii="Times New Roman" w:hAnsi="Times New Roman" w:cs="Times New Roman"/>
          <w:color w:val="000000"/>
          <w:sz w:val="28"/>
          <w:szCs w:val="28"/>
        </w:rPr>
        <w:t>- при оказании медицинской помощи в Центрах здоровья и в Центрах здоровья для детей;</w:t>
      </w:r>
    </w:p>
    <w:p w:rsidR="00582235" w:rsidRPr="000366F0" w:rsidRDefault="00582235" w:rsidP="004C6E80">
      <w:pPr>
        <w:pStyle w:val="ConsPlusNormal"/>
        <w:ind w:firstLine="709"/>
        <w:jc w:val="both"/>
        <w:rPr>
          <w:rFonts w:ascii="Times New Roman" w:hAnsi="Times New Roman" w:cs="Times New Roman"/>
          <w:color w:val="000000"/>
          <w:sz w:val="28"/>
          <w:szCs w:val="28"/>
        </w:rPr>
      </w:pPr>
      <w:r w:rsidRPr="000366F0">
        <w:rPr>
          <w:rFonts w:ascii="Times New Roman" w:hAnsi="Times New Roman" w:cs="Times New Roman"/>
          <w:color w:val="000000"/>
          <w:sz w:val="28"/>
          <w:szCs w:val="28"/>
        </w:rPr>
        <w:t>- при оказании медицинской помощи в неотложной форме;</w:t>
      </w:r>
    </w:p>
    <w:p w:rsidR="00582235" w:rsidRPr="000366F0" w:rsidRDefault="00582235" w:rsidP="004C6E80">
      <w:pPr>
        <w:pStyle w:val="ConsPlusNormal"/>
        <w:ind w:firstLine="709"/>
        <w:jc w:val="both"/>
        <w:rPr>
          <w:rFonts w:ascii="Times New Roman" w:hAnsi="Times New Roman" w:cs="Times New Roman"/>
          <w:sz w:val="28"/>
          <w:szCs w:val="28"/>
        </w:rPr>
      </w:pPr>
      <w:r w:rsidRPr="000366F0">
        <w:rPr>
          <w:rFonts w:ascii="Times New Roman" w:hAnsi="Times New Roman" w:cs="Times New Roman"/>
          <w:color w:val="000000"/>
          <w:sz w:val="28"/>
          <w:szCs w:val="28"/>
        </w:rPr>
        <w:lastRenderedPageBreak/>
        <w:t xml:space="preserve">- при оказании медицинской помощи лицам, </w:t>
      </w:r>
      <w:r w:rsidRPr="000366F0">
        <w:rPr>
          <w:rFonts w:ascii="Times New Roman" w:hAnsi="Times New Roman" w:cs="Times New Roman"/>
          <w:sz w:val="28"/>
          <w:szCs w:val="28"/>
        </w:rPr>
        <w:t>застрахованным за пределами Республики Татарстан.</w:t>
      </w:r>
    </w:p>
    <w:p w:rsidR="00582235" w:rsidRPr="0045744E" w:rsidRDefault="00582235" w:rsidP="004C6E80">
      <w:pPr>
        <w:pStyle w:val="ConsNormal"/>
        <w:widowControl/>
        <w:ind w:right="11" w:firstLine="709"/>
        <w:jc w:val="both"/>
        <w:rPr>
          <w:rFonts w:ascii="Times New Roman" w:hAnsi="Times New Roman" w:cs="Times New Roman"/>
          <w:sz w:val="18"/>
          <w:szCs w:val="28"/>
        </w:rPr>
      </w:pPr>
    </w:p>
    <w:p w:rsidR="00582235" w:rsidRPr="000366F0" w:rsidRDefault="00582235" w:rsidP="004A22B5">
      <w:pPr>
        <w:suppressAutoHyphens/>
        <w:spacing w:after="0" w:line="240" w:lineRule="auto"/>
        <w:ind w:firstLine="709"/>
        <w:jc w:val="both"/>
        <w:rPr>
          <w:rFonts w:ascii="Times New Roman" w:hAnsi="Times New Roman"/>
          <w:color w:val="000000"/>
          <w:sz w:val="28"/>
          <w:szCs w:val="28"/>
        </w:rPr>
      </w:pPr>
      <w:r w:rsidRPr="000366F0">
        <w:rPr>
          <w:rFonts w:ascii="Times New Roman" w:hAnsi="Times New Roman"/>
          <w:sz w:val="28"/>
          <w:szCs w:val="28"/>
        </w:rPr>
        <w:t xml:space="preserve">2.2. </w:t>
      </w:r>
      <w:r w:rsidR="0045744E">
        <w:rPr>
          <w:rFonts w:ascii="Times New Roman" w:hAnsi="Times New Roman"/>
          <w:color w:val="000000"/>
          <w:sz w:val="28"/>
          <w:szCs w:val="28"/>
        </w:rPr>
        <w:t>Расчет</w:t>
      </w:r>
      <w:r w:rsidRPr="000366F0">
        <w:rPr>
          <w:rFonts w:ascii="Times New Roman" w:hAnsi="Times New Roman"/>
          <w:color w:val="000000"/>
          <w:sz w:val="28"/>
          <w:szCs w:val="28"/>
        </w:rPr>
        <w:t xml:space="preserve"> подушево</w:t>
      </w:r>
      <w:r w:rsidR="0045744E">
        <w:rPr>
          <w:rFonts w:ascii="Times New Roman" w:hAnsi="Times New Roman"/>
          <w:color w:val="000000"/>
          <w:sz w:val="28"/>
          <w:szCs w:val="28"/>
        </w:rPr>
        <w:t>го</w:t>
      </w:r>
      <w:r w:rsidRPr="000366F0">
        <w:rPr>
          <w:rFonts w:ascii="Times New Roman" w:hAnsi="Times New Roman"/>
          <w:color w:val="000000"/>
          <w:sz w:val="28"/>
          <w:szCs w:val="28"/>
        </w:rPr>
        <w:t xml:space="preserve"> норматив</w:t>
      </w:r>
      <w:r w:rsidR="0045744E">
        <w:rPr>
          <w:rFonts w:ascii="Times New Roman" w:hAnsi="Times New Roman"/>
          <w:color w:val="000000"/>
          <w:sz w:val="28"/>
          <w:szCs w:val="28"/>
        </w:rPr>
        <w:t>а финансирования</w:t>
      </w:r>
      <w:r w:rsidRPr="000366F0">
        <w:rPr>
          <w:rFonts w:ascii="Times New Roman" w:hAnsi="Times New Roman"/>
          <w:color w:val="000000"/>
          <w:sz w:val="28"/>
          <w:szCs w:val="28"/>
        </w:rPr>
        <w:t xml:space="preserve"> </w:t>
      </w:r>
      <w:r w:rsidR="0045744E" w:rsidRPr="000366F0">
        <w:rPr>
          <w:rFonts w:ascii="Times New Roman" w:hAnsi="Times New Roman"/>
          <w:color w:val="000000"/>
          <w:sz w:val="28"/>
          <w:szCs w:val="28"/>
        </w:rPr>
        <w:t xml:space="preserve">первичной медико-санитарной помощи в амбулаторных условиях </w:t>
      </w:r>
      <w:r w:rsidRPr="000366F0">
        <w:rPr>
          <w:rFonts w:ascii="Times New Roman" w:hAnsi="Times New Roman"/>
          <w:color w:val="000000"/>
          <w:sz w:val="28"/>
          <w:szCs w:val="28"/>
        </w:rPr>
        <w:t xml:space="preserve">производится </w:t>
      </w:r>
      <w:r w:rsidR="0045744E">
        <w:rPr>
          <w:rFonts w:ascii="Times New Roman" w:hAnsi="Times New Roman"/>
          <w:color w:val="000000"/>
          <w:sz w:val="28"/>
          <w:szCs w:val="28"/>
        </w:rPr>
        <w:t>с учетом ч</w:t>
      </w:r>
      <w:r w:rsidR="0045744E" w:rsidRPr="000366F0">
        <w:rPr>
          <w:rFonts w:ascii="Times New Roman" w:hAnsi="Times New Roman"/>
          <w:color w:val="000000"/>
          <w:sz w:val="28"/>
          <w:szCs w:val="28"/>
        </w:rPr>
        <w:t>исленност</w:t>
      </w:r>
      <w:r w:rsidR="0045744E">
        <w:rPr>
          <w:rFonts w:ascii="Times New Roman" w:hAnsi="Times New Roman"/>
          <w:color w:val="000000"/>
          <w:sz w:val="28"/>
          <w:szCs w:val="28"/>
        </w:rPr>
        <w:t>и</w:t>
      </w:r>
      <w:r w:rsidR="0045744E" w:rsidRPr="000366F0">
        <w:rPr>
          <w:rFonts w:ascii="Times New Roman" w:hAnsi="Times New Roman"/>
          <w:color w:val="000000"/>
          <w:sz w:val="28"/>
          <w:szCs w:val="28"/>
        </w:rPr>
        <w:t xml:space="preserve"> прикрепленного застрахованного населения</w:t>
      </w:r>
      <w:r w:rsidR="0045744E">
        <w:rPr>
          <w:rFonts w:ascii="Times New Roman" w:hAnsi="Times New Roman"/>
          <w:color w:val="000000"/>
          <w:sz w:val="28"/>
          <w:szCs w:val="28"/>
        </w:rPr>
        <w:t xml:space="preserve">, которая </w:t>
      </w:r>
      <w:r w:rsidRPr="000366F0">
        <w:rPr>
          <w:rFonts w:ascii="Times New Roman" w:hAnsi="Times New Roman"/>
          <w:color w:val="000000"/>
          <w:sz w:val="28"/>
          <w:szCs w:val="28"/>
        </w:rPr>
        <w:t>устанавливается ТФОМС Республики Татарстан в разрезе СМО и медицинских организаций на основании сведений регионального сегмента единого регистра застрахованных (РС ЕРЗ).</w:t>
      </w:r>
    </w:p>
    <w:p w:rsidR="00582235" w:rsidRDefault="0045744E" w:rsidP="004A22B5">
      <w:pPr>
        <w:pStyle w:val="ConsPlusNormal"/>
        <w:ind w:firstLine="709"/>
        <w:jc w:val="both"/>
        <w:rPr>
          <w:rFonts w:ascii="Times New Roman" w:hAnsi="Times New Roman" w:cs="Times New Roman"/>
          <w:color w:val="000000"/>
          <w:sz w:val="28"/>
          <w:szCs w:val="28"/>
        </w:rPr>
      </w:pPr>
      <w:r>
        <w:rPr>
          <w:rFonts w:ascii="Times New Roman" w:hAnsi="Times New Roman" w:cs="Times New Roman"/>
          <w:bCs/>
          <w:iCs/>
          <w:color w:val="000000"/>
          <w:sz w:val="28"/>
        </w:rPr>
        <w:t>В</w:t>
      </w:r>
      <w:r w:rsidR="00582235" w:rsidRPr="000366F0">
        <w:rPr>
          <w:rFonts w:ascii="Times New Roman" w:hAnsi="Times New Roman" w:cs="Times New Roman"/>
          <w:bCs/>
          <w:iCs/>
          <w:color w:val="000000"/>
          <w:sz w:val="28"/>
        </w:rPr>
        <w:t xml:space="preserve">еличина подушевого норматива </w:t>
      </w:r>
      <w:r w:rsidR="00582235" w:rsidRPr="000366F0">
        <w:rPr>
          <w:rFonts w:ascii="Times New Roman" w:hAnsi="Times New Roman" w:cs="Times New Roman"/>
          <w:color w:val="000000"/>
          <w:sz w:val="28"/>
          <w:szCs w:val="28"/>
        </w:rPr>
        <w:t xml:space="preserve">на осуществление деятельности медицинской организации в месяц </w:t>
      </w:r>
      <w:r w:rsidR="00582235" w:rsidRPr="000366F0">
        <w:rPr>
          <w:rFonts w:ascii="Times New Roman" w:hAnsi="Times New Roman" w:cs="Times New Roman"/>
          <w:bCs/>
          <w:iCs/>
          <w:color w:val="000000"/>
          <w:sz w:val="28"/>
        </w:rPr>
        <w:t xml:space="preserve">в целом для муниципального образования республики (медицинской организации – юридического лица) (далее – подушевой норматив) </w:t>
      </w:r>
      <w:r>
        <w:rPr>
          <w:rFonts w:ascii="Times New Roman" w:hAnsi="Times New Roman" w:cs="Times New Roman"/>
          <w:bCs/>
          <w:iCs/>
          <w:color w:val="000000"/>
          <w:sz w:val="28"/>
        </w:rPr>
        <w:t xml:space="preserve">определяется </w:t>
      </w:r>
      <w:r w:rsidR="00582235" w:rsidRPr="000366F0">
        <w:rPr>
          <w:rFonts w:ascii="Times New Roman" w:hAnsi="Times New Roman" w:cs="Times New Roman"/>
          <w:bCs/>
          <w:iCs/>
          <w:color w:val="000000"/>
          <w:sz w:val="28"/>
        </w:rPr>
        <w:t xml:space="preserve">по алгоритму, приведенному </w:t>
      </w:r>
      <w:r w:rsidR="00582235" w:rsidRPr="000366F0">
        <w:rPr>
          <w:rFonts w:ascii="Times New Roman" w:hAnsi="Times New Roman" w:cs="Times New Roman"/>
          <w:color w:val="000000"/>
          <w:sz w:val="28"/>
          <w:szCs w:val="28"/>
        </w:rPr>
        <w:t xml:space="preserve">в пункте 3 </w:t>
      </w:r>
      <w:r w:rsidR="00582235" w:rsidRPr="000366F0">
        <w:rPr>
          <w:rFonts w:ascii="Times New Roman" w:hAnsi="Times New Roman" w:cs="Times New Roman"/>
          <w:sz w:val="28"/>
          <w:szCs w:val="28"/>
        </w:rPr>
        <w:t xml:space="preserve">Приложения 3 к Способам оплаты </w:t>
      </w:r>
      <w:r w:rsidR="00582235" w:rsidRPr="000366F0">
        <w:rPr>
          <w:rFonts w:ascii="Times New Roman" w:hAnsi="Times New Roman" w:cs="Times New Roman"/>
          <w:color w:val="000000"/>
          <w:sz w:val="28"/>
          <w:szCs w:val="28"/>
        </w:rPr>
        <w:t>медицинской помощи, оказываемой гражданам в рамках Территориальной программы ОМС.</w:t>
      </w:r>
    </w:p>
    <w:p w:rsidR="0045744E" w:rsidRPr="0045744E" w:rsidRDefault="0045744E" w:rsidP="004A22B5">
      <w:pPr>
        <w:pStyle w:val="ConsNormal"/>
        <w:widowControl/>
        <w:ind w:right="11" w:firstLine="709"/>
        <w:jc w:val="both"/>
        <w:rPr>
          <w:rFonts w:ascii="Times New Roman" w:hAnsi="Times New Roman" w:cs="Times New Roman"/>
          <w:sz w:val="18"/>
          <w:szCs w:val="28"/>
        </w:rPr>
      </w:pPr>
    </w:p>
    <w:p w:rsidR="008F5975" w:rsidRPr="000366F0" w:rsidRDefault="00582235" w:rsidP="004A22B5">
      <w:pPr>
        <w:pStyle w:val="ConsPlusNormal"/>
        <w:tabs>
          <w:tab w:val="left" w:pos="426"/>
        </w:tabs>
        <w:ind w:firstLine="709"/>
        <w:jc w:val="left"/>
        <w:outlineLvl w:val="1"/>
        <w:rPr>
          <w:rFonts w:ascii="Times New Roman" w:hAnsi="Times New Roman" w:cs="Times New Roman"/>
          <w:sz w:val="28"/>
          <w:szCs w:val="28"/>
        </w:rPr>
      </w:pPr>
      <w:r w:rsidRPr="000366F0">
        <w:rPr>
          <w:rFonts w:ascii="Times New Roman" w:hAnsi="Times New Roman"/>
          <w:sz w:val="28"/>
          <w:szCs w:val="28"/>
        </w:rPr>
        <w:t xml:space="preserve">2.3. Базовый (средний) подушевой норматив финансирования медицинской помощи в амбулаторных условиях, </w:t>
      </w:r>
      <w:r w:rsidRPr="000366F0">
        <w:rPr>
          <w:rFonts w:ascii="Times New Roman" w:hAnsi="Times New Roman"/>
          <w:color w:val="000000"/>
          <w:sz w:val="28"/>
          <w:szCs w:val="28"/>
        </w:rPr>
        <w:t xml:space="preserve">приведен в таблице 1 </w:t>
      </w:r>
      <w:r w:rsidR="008F5975" w:rsidRPr="000366F0">
        <w:rPr>
          <w:rFonts w:ascii="Times New Roman" w:hAnsi="Times New Roman" w:cs="Times New Roman"/>
          <w:sz w:val="28"/>
          <w:szCs w:val="28"/>
        </w:rPr>
        <w:t xml:space="preserve">Приложения 4 к </w:t>
      </w:r>
      <w:r w:rsidR="008F5975" w:rsidRPr="000366F0">
        <w:rPr>
          <w:rFonts w:ascii="Times New Roman" w:hAnsi="Times New Roman" w:cs="Times New Roman"/>
          <w:color w:val="000000"/>
          <w:sz w:val="28"/>
          <w:szCs w:val="28"/>
        </w:rPr>
        <w:t>Размеру и структуре тарифов на оплату медицинской помощи.</w:t>
      </w:r>
    </w:p>
    <w:p w:rsidR="00285607" w:rsidRPr="000366F0" w:rsidRDefault="00582235" w:rsidP="004A22B5">
      <w:pPr>
        <w:pStyle w:val="ConsPlusNormal"/>
        <w:tabs>
          <w:tab w:val="left" w:pos="426"/>
        </w:tabs>
        <w:ind w:firstLine="709"/>
        <w:jc w:val="both"/>
        <w:outlineLvl w:val="1"/>
        <w:rPr>
          <w:rFonts w:ascii="Times New Roman" w:hAnsi="Times New Roman" w:cs="Times New Roman"/>
          <w:sz w:val="28"/>
          <w:szCs w:val="28"/>
        </w:rPr>
      </w:pPr>
      <w:r w:rsidRPr="000366F0">
        <w:rPr>
          <w:rFonts w:ascii="Times New Roman" w:hAnsi="Times New Roman"/>
          <w:bCs/>
          <w:color w:val="000000"/>
          <w:sz w:val="28"/>
          <w:szCs w:val="28"/>
        </w:rPr>
        <w:t xml:space="preserve">Половозрастные коэффициенты дифференциации подушевого норматива при оказании </w:t>
      </w:r>
      <w:r w:rsidRPr="000366F0">
        <w:rPr>
          <w:rFonts w:ascii="Times New Roman" w:hAnsi="Times New Roman"/>
          <w:sz w:val="28"/>
          <w:szCs w:val="28"/>
        </w:rPr>
        <w:t>медицинской помощи в амбулаторных условиях</w:t>
      </w:r>
      <w:r w:rsidRPr="000366F0">
        <w:rPr>
          <w:rFonts w:ascii="Times New Roman" w:hAnsi="Times New Roman"/>
          <w:bCs/>
          <w:color w:val="000000"/>
          <w:sz w:val="28"/>
          <w:szCs w:val="28"/>
        </w:rPr>
        <w:t xml:space="preserve"> приведены </w:t>
      </w:r>
      <w:r w:rsidRPr="000366F0">
        <w:rPr>
          <w:rFonts w:ascii="Times New Roman" w:hAnsi="Times New Roman"/>
          <w:color w:val="000000"/>
          <w:sz w:val="28"/>
          <w:szCs w:val="28"/>
        </w:rPr>
        <w:t xml:space="preserve">в таблице 2 </w:t>
      </w:r>
      <w:r w:rsidR="00285607" w:rsidRPr="000366F0">
        <w:rPr>
          <w:rFonts w:ascii="Times New Roman" w:hAnsi="Times New Roman" w:cs="Times New Roman"/>
          <w:sz w:val="28"/>
          <w:szCs w:val="28"/>
        </w:rPr>
        <w:t xml:space="preserve">Приложения 4 к </w:t>
      </w:r>
      <w:r w:rsidR="00285607" w:rsidRPr="000366F0">
        <w:rPr>
          <w:rFonts w:ascii="Times New Roman" w:hAnsi="Times New Roman" w:cs="Times New Roman"/>
          <w:color w:val="000000"/>
          <w:sz w:val="28"/>
          <w:szCs w:val="28"/>
        </w:rPr>
        <w:t>Размеру и структуре тарифов на оплату медицинской помощи.</w:t>
      </w:r>
    </w:p>
    <w:p w:rsidR="00285607" w:rsidRPr="000366F0" w:rsidRDefault="00582235" w:rsidP="004A22B5">
      <w:pPr>
        <w:pStyle w:val="ConsPlusNormal"/>
        <w:tabs>
          <w:tab w:val="left" w:pos="426"/>
        </w:tabs>
        <w:ind w:firstLine="709"/>
        <w:jc w:val="both"/>
        <w:outlineLvl w:val="1"/>
        <w:rPr>
          <w:rFonts w:ascii="Times New Roman" w:hAnsi="Times New Roman" w:cs="Times New Roman"/>
          <w:sz w:val="28"/>
          <w:szCs w:val="28"/>
        </w:rPr>
      </w:pPr>
      <w:r w:rsidRPr="000366F0">
        <w:rPr>
          <w:rFonts w:ascii="Times New Roman" w:hAnsi="Times New Roman"/>
          <w:sz w:val="28"/>
          <w:szCs w:val="28"/>
        </w:rPr>
        <w:t xml:space="preserve">Коэффициенты дифференциации, учитывающие уровень расходов на содержание имущества медицинских организаций, уровень расходов на содержание отдельных структурных подразделений (в том числе </w:t>
      </w:r>
      <w:proofErr w:type="spellStart"/>
      <w:r w:rsidRPr="000366F0">
        <w:rPr>
          <w:rFonts w:ascii="Times New Roman" w:hAnsi="Times New Roman"/>
          <w:sz w:val="28"/>
          <w:szCs w:val="28"/>
        </w:rPr>
        <w:t>ФАПов</w:t>
      </w:r>
      <w:proofErr w:type="spellEnd"/>
      <w:r w:rsidRPr="000366F0">
        <w:rPr>
          <w:rFonts w:ascii="Times New Roman" w:hAnsi="Times New Roman"/>
          <w:sz w:val="28"/>
          <w:szCs w:val="28"/>
        </w:rPr>
        <w:t>), половозрастной коэффициент, рассчитанный для соответствующей медицинской организации, интегрированный коэффициент дифференциации подушевого норматива, определенный для медицинской организации,</w:t>
      </w:r>
      <w:r w:rsidRPr="000366F0">
        <w:rPr>
          <w:rFonts w:ascii="Times New Roman" w:hAnsi="Times New Roman"/>
          <w:sz w:val="24"/>
          <w:szCs w:val="24"/>
        </w:rPr>
        <w:t xml:space="preserve"> </w:t>
      </w:r>
      <w:r w:rsidRPr="000366F0">
        <w:rPr>
          <w:rFonts w:ascii="Times New Roman" w:hAnsi="Times New Roman"/>
          <w:bCs/>
          <w:color w:val="000000"/>
          <w:sz w:val="28"/>
          <w:szCs w:val="28"/>
        </w:rPr>
        <w:t xml:space="preserve">приведены </w:t>
      </w:r>
      <w:r w:rsidRPr="000366F0">
        <w:rPr>
          <w:rFonts w:ascii="Times New Roman" w:hAnsi="Times New Roman"/>
          <w:color w:val="000000"/>
          <w:sz w:val="28"/>
          <w:szCs w:val="28"/>
        </w:rPr>
        <w:t xml:space="preserve">в таблице 3 </w:t>
      </w:r>
      <w:r w:rsidR="00285607" w:rsidRPr="000366F0">
        <w:rPr>
          <w:rFonts w:ascii="Times New Roman" w:hAnsi="Times New Roman" w:cs="Times New Roman"/>
          <w:sz w:val="28"/>
          <w:szCs w:val="28"/>
        </w:rPr>
        <w:t xml:space="preserve">Приложения 4 к </w:t>
      </w:r>
      <w:r w:rsidR="00285607" w:rsidRPr="000366F0">
        <w:rPr>
          <w:rFonts w:ascii="Times New Roman" w:hAnsi="Times New Roman" w:cs="Times New Roman"/>
          <w:color w:val="000000"/>
          <w:sz w:val="28"/>
          <w:szCs w:val="28"/>
        </w:rPr>
        <w:t>Размеру и структуре тарифов на оплату медицинской помощи.</w:t>
      </w:r>
    </w:p>
    <w:p w:rsidR="00582235" w:rsidRPr="0045744E" w:rsidRDefault="00582235" w:rsidP="004A22B5">
      <w:pPr>
        <w:spacing w:after="0" w:line="240" w:lineRule="auto"/>
        <w:ind w:firstLine="709"/>
        <w:jc w:val="both"/>
        <w:rPr>
          <w:rFonts w:ascii="Times New Roman" w:hAnsi="Times New Roman"/>
          <w:color w:val="000000"/>
          <w:sz w:val="18"/>
          <w:szCs w:val="28"/>
        </w:rPr>
      </w:pPr>
    </w:p>
    <w:p w:rsidR="00285607" w:rsidRPr="000366F0" w:rsidRDefault="00582235" w:rsidP="004A22B5">
      <w:pPr>
        <w:pStyle w:val="ConsPlusNormal"/>
        <w:tabs>
          <w:tab w:val="left" w:pos="426"/>
        </w:tabs>
        <w:ind w:firstLine="709"/>
        <w:jc w:val="both"/>
        <w:outlineLvl w:val="1"/>
        <w:rPr>
          <w:rFonts w:ascii="Times New Roman" w:hAnsi="Times New Roman" w:cs="Times New Roman"/>
          <w:sz w:val="28"/>
          <w:szCs w:val="28"/>
        </w:rPr>
      </w:pPr>
      <w:r w:rsidRPr="000366F0">
        <w:rPr>
          <w:rFonts w:ascii="Times New Roman" w:hAnsi="Times New Roman"/>
          <w:sz w:val="28"/>
          <w:szCs w:val="28"/>
        </w:rPr>
        <w:t xml:space="preserve">Дифференцированный подушевой норматив финансирования медицинской помощи в амбулаторных условиях для групп медицинских организаций, </w:t>
      </w:r>
      <w:r w:rsidRPr="000366F0">
        <w:rPr>
          <w:rFonts w:ascii="Times New Roman" w:hAnsi="Times New Roman"/>
          <w:bCs/>
          <w:color w:val="000000"/>
          <w:sz w:val="28"/>
          <w:szCs w:val="28"/>
        </w:rPr>
        <w:t xml:space="preserve">приведен </w:t>
      </w:r>
      <w:r w:rsidRPr="000366F0">
        <w:rPr>
          <w:rFonts w:ascii="Times New Roman" w:hAnsi="Times New Roman"/>
          <w:color w:val="000000"/>
          <w:sz w:val="28"/>
          <w:szCs w:val="28"/>
        </w:rPr>
        <w:t xml:space="preserve">в таблице 4 </w:t>
      </w:r>
      <w:r w:rsidR="00285607" w:rsidRPr="000366F0">
        <w:rPr>
          <w:rFonts w:ascii="Times New Roman" w:hAnsi="Times New Roman" w:cs="Times New Roman"/>
          <w:sz w:val="28"/>
          <w:szCs w:val="28"/>
        </w:rPr>
        <w:t xml:space="preserve">Приложения 4 к </w:t>
      </w:r>
      <w:r w:rsidR="00285607" w:rsidRPr="000366F0">
        <w:rPr>
          <w:rFonts w:ascii="Times New Roman" w:hAnsi="Times New Roman" w:cs="Times New Roman"/>
          <w:color w:val="000000"/>
          <w:sz w:val="28"/>
          <w:szCs w:val="28"/>
        </w:rPr>
        <w:t>Размеру и структуре тарифов на оплату медицинской помощи.</w:t>
      </w:r>
    </w:p>
    <w:p w:rsidR="00285607" w:rsidRPr="000366F0" w:rsidRDefault="00582235" w:rsidP="004A22B5">
      <w:pPr>
        <w:pStyle w:val="ConsPlusNormal"/>
        <w:tabs>
          <w:tab w:val="left" w:pos="426"/>
        </w:tabs>
        <w:ind w:firstLine="709"/>
        <w:jc w:val="both"/>
        <w:outlineLvl w:val="1"/>
        <w:rPr>
          <w:rFonts w:ascii="Times New Roman" w:hAnsi="Times New Roman" w:cs="Times New Roman"/>
          <w:sz w:val="28"/>
          <w:szCs w:val="28"/>
        </w:rPr>
      </w:pPr>
      <w:r w:rsidRPr="000366F0">
        <w:rPr>
          <w:rFonts w:ascii="Times New Roman" w:hAnsi="Times New Roman" w:cs="Times New Roman"/>
          <w:sz w:val="28"/>
          <w:szCs w:val="28"/>
        </w:rPr>
        <w:t xml:space="preserve">Средневзвешенный интегрированный коэффициент дифференциации подушевого норматива финансирования медицинской помощи в амбулаторных условиях, определенный для каждой группы медицинских организаций и поправочный коэффициент </w:t>
      </w:r>
      <w:r w:rsidRPr="000366F0">
        <w:rPr>
          <w:rFonts w:ascii="Times New Roman" w:hAnsi="Times New Roman" w:cs="Times New Roman"/>
          <w:color w:val="000000"/>
          <w:sz w:val="28"/>
          <w:szCs w:val="28"/>
        </w:rPr>
        <w:t xml:space="preserve">приведены в таблице 5 </w:t>
      </w:r>
      <w:r w:rsidR="00285607" w:rsidRPr="000366F0">
        <w:rPr>
          <w:rFonts w:ascii="Times New Roman" w:hAnsi="Times New Roman" w:cs="Times New Roman"/>
          <w:sz w:val="28"/>
          <w:szCs w:val="28"/>
        </w:rPr>
        <w:t xml:space="preserve">Приложения 4 к </w:t>
      </w:r>
      <w:r w:rsidR="00285607" w:rsidRPr="000366F0">
        <w:rPr>
          <w:rFonts w:ascii="Times New Roman" w:hAnsi="Times New Roman" w:cs="Times New Roman"/>
          <w:color w:val="000000"/>
          <w:sz w:val="28"/>
          <w:szCs w:val="28"/>
        </w:rPr>
        <w:t>Размеру и структуре тарифов на оплату медицинской помощи.</w:t>
      </w:r>
    </w:p>
    <w:p w:rsidR="00285607" w:rsidRPr="000366F0" w:rsidRDefault="00582235" w:rsidP="004A22B5">
      <w:pPr>
        <w:pStyle w:val="ConsPlusNormal"/>
        <w:tabs>
          <w:tab w:val="left" w:pos="426"/>
        </w:tabs>
        <w:ind w:firstLine="709"/>
        <w:jc w:val="both"/>
        <w:outlineLvl w:val="1"/>
        <w:rPr>
          <w:rFonts w:ascii="Times New Roman" w:hAnsi="Times New Roman" w:cs="Times New Roman"/>
          <w:sz w:val="28"/>
          <w:szCs w:val="28"/>
        </w:rPr>
      </w:pPr>
      <w:r w:rsidRPr="000366F0">
        <w:rPr>
          <w:rFonts w:ascii="Times New Roman" w:hAnsi="Times New Roman"/>
          <w:sz w:val="28"/>
          <w:szCs w:val="28"/>
        </w:rPr>
        <w:t>Фактический дифференцированный подушевой норматив финансирования медицинской помощи в амбулаторных условиях для групп медицинских организаций</w:t>
      </w:r>
      <w:r w:rsidRPr="000366F0">
        <w:rPr>
          <w:rFonts w:ascii="Times New Roman" w:hAnsi="Times New Roman"/>
          <w:sz w:val="24"/>
          <w:szCs w:val="24"/>
        </w:rPr>
        <w:t xml:space="preserve"> </w:t>
      </w:r>
      <w:r w:rsidRPr="000366F0">
        <w:rPr>
          <w:rFonts w:ascii="Times New Roman" w:hAnsi="Times New Roman"/>
          <w:bCs/>
          <w:color w:val="000000"/>
          <w:sz w:val="28"/>
          <w:szCs w:val="28"/>
        </w:rPr>
        <w:t xml:space="preserve">приведен </w:t>
      </w:r>
      <w:r w:rsidRPr="000366F0">
        <w:rPr>
          <w:rFonts w:ascii="Times New Roman" w:hAnsi="Times New Roman"/>
          <w:color w:val="000000"/>
          <w:sz w:val="28"/>
          <w:szCs w:val="28"/>
        </w:rPr>
        <w:t xml:space="preserve">в таблице 6 </w:t>
      </w:r>
      <w:r w:rsidR="00285607" w:rsidRPr="000366F0">
        <w:rPr>
          <w:rFonts w:ascii="Times New Roman" w:hAnsi="Times New Roman" w:cs="Times New Roman"/>
          <w:sz w:val="28"/>
          <w:szCs w:val="28"/>
        </w:rPr>
        <w:t xml:space="preserve">Приложения 4 к </w:t>
      </w:r>
      <w:r w:rsidR="00285607" w:rsidRPr="000366F0">
        <w:rPr>
          <w:rFonts w:ascii="Times New Roman" w:hAnsi="Times New Roman" w:cs="Times New Roman"/>
          <w:color w:val="000000"/>
          <w:sz w:val="28"/>
          <w:szCs w:val="28"/>
        </w:rPr>
        <w:t>Размеру и структуре тарифов на оплату медицинской помощи.</w:t>
      </w:r>
    </w:p>
    <w:p w:rsidR="00582235" w:rsidRPr="004A22B5" w:rsidRDefault="00582235" w:rsidP="004A22B5">
      <w:pPr>
        <w:pStyle w:val="ConsNormal"/>
        <w:widowControl/>
        <w:suppressAutoHyphens/>
        <w:ind w:right="11" w:firstLine="709"/>
        <w:jc w:val="both"/>
        <w:rPr>
          <w:rFonts w:ascii="Times New Roman" w:hAnsi="Times New Roman" w:cs="Times New Roman"/>
          <w:color w:val="000000"/>
        </w:rPr>
      </w:pPr>
    </w:p>
    <w:p w:rsidR="00582235" w:rsidRPr="004C6E80" w:rsidRDefault="00582235" w:rsidP="004A22B5">
      <w:pPr>
        <w:pStyle w:val="ConsPlusNormal"/>
        <w:ind w:firstLine="709"/>
        <w:jc w:val="both"/>
        <w:rPr>
          <w:rFonts w:ascii="Times New Roman" w:hAnsi="Times New Roman" w:cs="Times New Roman"/>
          <w:sz w:val="28"/>
          <w:szCs w:val="28"/>
        </w:rPr>
      </w:pPr>
      <w:r w:rsidRPr="004C6E80">
        <w:rPr>
          <w:rFonts w:ascii="Times New Roman" w:hAnsi="Times New Roman" w:cs="Times New Roman"/>
          <w:color w:val="000000"/>
          <w:sz w:val="28"/>
          <w:szCs w:val="28"/>
        </w:rPr>
        <w:t>2.</w:t>
      </w:r>
      <w:r w:rsidR="004C6E80">
        <w:rPr>
          <w:rFonts w:ascii="Times New Roman" w:hAnsi="Times New Roman" w:cs="Times New Roman"/>
          <w:color w:val="000000"/>
          <w:sz w:val="28"/>
          <w:szCs w:val="28"/>
        </w:rPr>
        <w:t>4</w:t>
      </w:r>
      <w:r w:rsidRPr="004C6E80">
        <w:rPr>
          <w:rFonts w:ascii="Times New Roman" w:hAnsi="Times New Roman" w:cs="Times New Roman"/>
          <w:color w:val="000000"/>
          <w:sz w:val="28"/>
          <w:szCs w:val="28"/>
        </w:rPr>
        <w:t xml:space="preserve">. Способ оплаты </w:t>
      </w:r>
      <w:r w:rsidRPr="004C6E80">
        <w:rPr>
          <w:rFonts w:ascii="Times New Roman" w:hAnsi="Times New Roman" w:cs="Times New Roman"/>
          <w:sz w:val="28"/>
          <w:szCs w:val="28"/>
        </w:rPr>
        <w:t>первичной медико-санитарной помощи в амбулаторных условиях, финансируемой по подушевому нормативу, оказанной врачами-терапевтами, врачами-терапевтами участковыми, врачами-педиатрами, врачами-педиатрами участковыми, врачами общей практики (семейным врачам), врачами-неврологами, врачами-хирургами, врачами-</w:t>
      </w:r>
      <w:proofErr w:type="spellStart"/>
      <w:r w:rsidRPr="004C6E80">
        <w:rPr>
          <w:rFonts w:ascii="Times New Roman" w:hAnsi="Times New Roman" w:cs="Times New Roman"/>
          <w:sz w:val="28"/>
          <w:szCs w:val="28"/>
        </w:rPr>
        <w:t>оториноларингологами</w:t>
      </w:r>
      <w:proofErr w:type="spellEnd"/>
      <w:r w:rsidRPr="004C6E80">
        <w:rPr>
          <w:rFonts w:ascii="Times New Roman" w:hAnsi="Times New Roman" w:cs="Times New Roman"/>
          <w:sz w:val="28"/>
          <w:szCs w:val="28"/>
        </w:rPr>
        <w:t>, врачами-офтальмологами, медицинскими работниками фельдшерско-акушерских пунктов (подпункт «а» пункта 2.1 настоящего</w:t>
      </w:r>
      <w:r w:rsidR="00285607" w:rsidRPr="004C6E80">
        <w:rPr>
          <w:rFonts w:ascii="Times New Roman" w:hAnsi="Times New Roman" w:cs="Times New Roman"/>
          <w:sz w:val="28"/>
          <w:szCs w:val="28"/>
        </w:rPr>
        <w:t xml:space="preserve"> приложения</w:t>
      </w:r>
      <w:r w:rsidRPr="004C6E80">
        <w:rPr>
          <w:rFonts w:ascii="Times New Roman" w:hAnsi="Times New Roman" w:cs="Times New Roman"/>
          <w:sz w:val="28"/>
          <w:szCs w:val="28"/>
        </w:rPr>
        <w:t>).</w:t>
      </w:r>
    </w:p>
    <w:p w:rsidR="00873ADF" w:rsidRPr="000366F0" w:rsidRDefault="00582235" w:rsidP="004A22B5">
      <w:pPr>
        <w:pStyle w:val="aff5"/>
        <w:ind w:left="0" w:firstLine="709"/>
        <w:jc w:val="both"/>
        <w:rPr>
          <w:color w:val="000000"/>
          <w:sz w:val="28"/>
          <w:szCs w:val="28"/>
        </w:rPr>
      </w:pPr>
      <w:r w:rsidRPr="000366F0">
        <w:rPr>
          <w:color w:val="000000"/>
          <w:sz w:val="28"/>
          <w:szCs w:val="28"/>
        </w:rPr>
        <w:lastRenderedPageBreak/>
        <w:t>2.</w:t>
      </w:r>
      <w:r w:rsidR="004C6E80">
        <w:rPr>
          <w:color w:val="000000"/>
          <w:sz w:val="28"/>
          <w:szCs w:val="28"/>
        </w:rPr>
        <w:t>4</w:t>
      </w:r>
      <w:r w:rsidRPr="000366F0">
        <w:rPr>
          <w:color w:val="000000"/>
          <w:sz w:val="28"/>
          <w:szCs w:val="28"/>
        </w:rPr>
        <w:t>.1. Медицинские организации ежемесячно представляют персонифицированный реестр счета за оказанную медицинскую помощь, финансируемую по подушевому нормативу, в страховые медицинские организации по утвержденным в установленном порядке тарифам стоимости посещений или обращений. При формировании информации об оказанной медицинской помощи в реестрах счетов учитываются посещения с профилактическими и иными целями и обращения по поводу заболевания в порядке, изложенном в пункте 1 настоящего</w:t>
      </w:r>
      <w:r w:rsidR="00285607" w:rsidRPr="000366F0">
        <w:rPr>
          <w:color w:val="000000"/>
          <w:sz w:val="28"/>
          <w:szCs w:val="28"/>
        </w:rPr>
        <w:t xml:space="preserve"> приложения</w:t>
      </w:r>
      <w:r w:rsidRPr="000366F0">
        <w:rPr>
          <w:color w:val="000000"/>
          <w:sz w:val="28"/>
          <w:szCs w:val="28"/>
        </w:rPr>
        <w:t xml:space="preserve">. </w:t>
      </w:r>
    </w:p>
    <w:p w:rsidR="00582235" w:rsidRPr="000366F0" w:rsidRDefault="00582235" w:rsidP="004A22B5">
      <w:pPr>
        <w:pStyle w:val="aff5"/>
        <w:ind w:left="0" w:firstLine="709"/>
        <w:jc w:val="both"/>
        <w:rPr>
          <w:rFonts w:eastAsia="Times New Roman"/>
          <w:color w:val="000000"/>
          <w:sz w:val="28"/>
          <w:szCs w:val="28"/>
          <w:lang w:eastAsia="ru-RU"/>
        </w:rPr>
      </w:pPr>
      <w:r w:rsidRPr="000366F0">
        <w:rPr>
          <w:color w:val="000000"/>
          <w:sz w:val="28"/>
          <w:szCs w:val="28"/>
        </w:rPr>
        <w:t xml:space="preserve">Указанный реестр формируется и представляется на оплату отдельно от реестра счетов за оказанную медицинскую помощь, финансируемую по посещениям (обращениям), а также реестров счетов за оказанную медицинскую помощь при проведении </w:t>
      </w:r>
      <w:r w:rsidRPr="000366F0">
        <w:rPr>
          <w:sz w:val="28"/>
          <w:szCs w:val="28"/>
        </w:rPr>
        <w:t xml:space="preserve">диспансеризации, медицинских осмотров и медицинского обследования определенных групп взрослого и детского населения </w:t>
      </w:r>
      <w:r w:rsidRPr="000366F0">
        <w:rPr>
          <w:color w:val="000000"/>
          <w:sz w:val="28"/>
          <w:szCs w:val="28"/>
        </w:rPr>
        <w:t>(пункты 1, 2.</w:t>
      </w:r>
      <w:r w:rsidR="004A22B5">
        <w:rPr>
          <w:color w:val="000000"/>
          <w:sz w:val="28"/>
          <w:szCs w:val="28"/>
        </w:rPr>
        <w:t>5</w:t>
      </w:r>
      <w:r w:rsidRPr="000366F0">
        <w:rPr>
          <w:color w:val="000000"/>
          <w:sz w:val="28"/>
          <w:szCs w:val="28"/>
        </w:rPr>
        <w:t>, 2.</w:t>
      </w:r>
      <w:r w:rsidR="004A22B5">
        <w:rPr>
          <w:color w:val="000000"/>
          <w:sz w:val="28"/>
          <w:szCs w:val="28"/>
        </w:rPr>
        <w:t>6</w:t>
      </w:r>
      <w:r w:rsidRPr="000366F0">
        <w:rPr>
          <w:color w:val="000000"/>
          <w:sz w:val="28"/>
          <w:szCs w:val="28"/>
        </w:rPr>
        <w:t>, 3 - 7</w:t>
      </w:r>
      <w:r w:rsidR="009D6988">
        <w:rPr>
          <w:color w:val="000000"/>
          <w:sz w:val="28"/>
          <w:szCs w:val="28"/>
        </w:rPr>
        <w:t xml:space="preserve"> </w:t>
      </w:r>
      <w:r w:rsidR="002D07AB" w:rsidRPr="000366F0">
        <w:rPr>
          <w:rFonts w:eastAsia="Times New Roman"/>
          <w:color w:val="000000"/>
          <w:sz w:val="28"/>
          <w:szCs w:val="28"/>
          <w:lang w:eastAsia="ru-RU"/>
        </w:rPr>
        <w:t>настоящего приложения</w:t>
      </w:r>
      <w:r w:rsidRPr="000366F0">
        <w:rPr>
          <w:rFonts w:eastAsia="Times New Roman"/>
          <w:color w:val="000000"/>
          <w:sz w:val="28"/>
          <w:szCs w:val="28"/>
          <w:lang w:eastAsia="ru-RU"/>
        </w:rPr>
        <w:t>).</w:t>
      </w:r>
    </w:p>
    <w:p w:rsidR="00582235" w:rsidRPr="004A22B5" w:rsidRDefault="00582235" w:rsidP="004A22B5">
      <w:pPr>
        <w:pStyle w:val="ConsPlusNormal"/>
        <w:ind w:firstLine="709"/>
        <w:jc w:val="both"/>
        <w:rPr>
          <w:rFonts w:ascii="Times New Roman" w:hAnsi="Times New Roman" w:cs="Times New Roman"/>
          <w:sz w:val="18"/>
          <w:szCs w:val="28"/>
        </w:rPr>
      </w:pPr>
    </w:p>
    <w:p w:rsidR="00582235" w:rsidRPr="000366F0" w:rsidRDefault="00582235" w:rsidP="004A22B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0366F0">
        <w:rPr>
          <w:rFonts w:ascii="Times New Roman" w:hAnsi="Times New Roman"/>
          <w:sz w:val="28"/>
          <w:szCs w:val="28"/>
        </w:rPr>
        <w:t xml:space="preserve">При учете количества посещений, входящих в обращение по поводу заболевания, посещение к врачу-терапевту участковому и посещение к врачу общей практики (семейному врачу) в рамках лечения одного и того же заболевания должны рассматриваться как посещения к врачу одной врачебной специальности и в персонифицированных реестрах счетов применяется </w:t>
      </w:r>
      <w:r w:rsidRPr="000366F0">
        <w:rPr>
          <w:rFonts w:ascii="Times New Roman" w:hAnsi="Times New Roman"/>
          <w:color w:val="000000"/>
          <w:sz w:val="28"/>
          <w:szCs w:val="28"/>
        </w:rPr>
        <w:t>тариф обращения по поводу заболевания к врачу той врачебной специальности из указанных, к которому пациент обратился при последнем посещении по данному заболеванию.</w:t>
      </w:r>
    </w:p>
    <w:p w:rsidR="00582235" w:rsidRPr="000366F0" w:rsidRDefault="00582235" w:rsidP="004A22B5">
      <w:pPr>
        <w:suppressAutoHyphens/>
        <w:spacing w:after="0" w:line="240" w:lineRule="auto"/>
        <w:ind w:firstLine="709"/>
        <w:jc w:val="both"/>
        <w:rPr>
          <w:rFonts w:ascii="Times New Roman" w:hAnsi="Times New Roman"/>
          <w:color w:val="000000"/>
          <w:sz w:val="28"/>
          <w:szCs w:val="28"/>
        </w:rPr>
      </w:pPr>
      <w:r w:rsidRPr="000366F0">
        <w:rPr>
          <w:rFonts w:ascii="Times New Roman" w:hAnsi="Times New Roman"/>
          <w:color w:val="000000"/>
          <w:sz w:val="28"/>
          <w:szCs w:val="28"/>
        </w:rPr>
        <w:t xml:space="preserve">В случае отсутствия </w:t>
      </w:r>
      <w:hyperlink r:id="rId13" w:history="1">
        <w:r w:rsidRPr="000366F0">
          <w:rPr>
            <w:rFonts w:ascii="Times New Roman" w:hAnsi="Times New Roman"/>
            <w:sz w:val="28"/>
            <w:szCs w:val="28"/>
          </w:rPr>
          <w:t>врача-терапевта участкового</w:t>
        </w:r>
      </w:hyperlink>
      <w:r w:rsidRPr="000366F0">
        <w:rPr>
          <w:rFonts w:ascii="Times New Roman" w:hAnsi="Times New Roman"/>
          <w:sz w:val="28"/>
          <w:szCs w:val="28"/>
        </w:rPr>
        <w:t xml:space="preserve">, </w:t>
      </w:r>
      <w:hyperlink r:id="rId14" w:history="1">
        <w:r w:rsidRPr="000366F0">
          <w:rPr>
            <w:rFonts w:ascii="Times New Roman" w:hAnsi="Times New Roman"/>
            <w:sz w:val="28"/>
            <w:szCs w:val="28"/>
          </w:rPr>
          <w:t>врача-педиатра участкового</w:t>
        </w:r>
      </w:hyperlink>
      <w:r w:rsidRPr="000366F0">
        <w:rPr>
          <w:rFonts w:ascii="Times New Roman" w:hAnsi="Times New Roman"/>
          <w:sz w:val="28"/>
          <w:szCs w:val="28"/>
        </w:rPr>
        <w:t xml:space="preserve">, </w:t>
      </w:r>
      <w:hyperlink r:id="rId15" w:history="1">
        <w:r w:rsidRPr="000366F0">
          <w:rPr>
            <w:rFonts w:ascii="Times New Roman" w:hAnsi="Times New Roman"/>
            <w:sz w:val="28"/>
            <w:szCs w:val="28"/>
          </w:rPr>
          <w:t>врача общей практики</w:t>
        </w:r>
      </w:hyperlink>
      <w:r w:rsidRPr="000366F0">
        <w:rPr>
          <w:rFonts w:ascii="Times New Roman" w:hAnsi="Times New Roman"/>
          <w:sz w:val="28"/>
          <w:szCs w:val="28"/>
        </w:rPr>
        <w:t xml:space="preserve"> (семейного врача) </w:t>
      </w:r>
      <w:r w:rsidRPr="000366F0">
        <w:rPr>
          <w:rFonts w:ascii="Times New Roman" w:hAnsi="Times New Roman"/>
          <w:color w:val="000000"/>
          <w:sz w:val="28"/>
          <w:szCs w:val="28"/>
        </w:rPr>
        <w:t>по объективным причинам (</w:t>
      </w:r>
      <w:r w:rsidRPr="000366F0">
        <w:rPr>
          <w:rFonts w:ascii="Times New Roman" w:hAnsi="Times New Roman"/>
          <w:sz w:val="28"/>
          <w:szCs w:val="28"/>
        </w:rPr>
        <w:t xml:space="preserve">при </w:t>
      </w:r>
      <w:proofErr w:type="spellStart"/>
      <w:r w:rsidRPr="000366F0">
        <w:rPr>
          <w:rFonts w:ascii="Times New Roman" w:hAnsi="Times New Roman"/>
          <w:sz w:val="28"/>
          <w:szCs w:val="28"/>
        </w:rPr>
        <w:t>неукомплектованности</w:t>
      </w:r>
      <w:proofErr w:type="spellEnd"/>
      <w:r w:rsidRPr="000366F0">
        <w:rPr>
          <w:rFonts w:ascii="Times New Roman" w:hAnsi="Times New Roman"/>
          <w:sz w:val="28"/>
          <w:szCs w:val="28"/>
        </w:rPr>
        <w:t xml:space="preserve"> либо недостаточной укомплектованности медицинской организации, оказывающей первичную врачебную медико-санитарную помощь, или ее подразделений,</w:t>
      </w:r>
      <w:r w:rsidRPr="000366F0">
        <w:rPr>
          <w:rFonts w:ascii="Times New Roman" w:hAnsi="Times New Roman"/>
          <w:color w:val="000000"/>
          <w:sz w:val="28"/>
          <w:szCs w:val="28"/>
        </w:rPr>
        <w:t xml:space="preserve"> повышение квалификации, увольнение и т.д.), при ведении самостоятельного приема специалистами сестринского дела (фельдшер, акушерка), в персонифицированных реестрах счетов выставляются посещения, связанные с первичным доврачебным амбулаторным приемом, по соответствующим тарифам посещений либо обращений в разрезе указанных врачебных специальностей.</w:t>
      </w:r>
    </w:p>
    <w:p w:rsidR="00582235" w:rsidRPr="000366F0" w:rsidRDefault="00582235" w:rsidP="004A22B5">
      <w:pPr>
        <w:suppressAutoHyphens/>
        <w:spacing w:after="0" w:line="240" w:lineRule="auto"/>
        <w:ind w:firstLine="709"/>
        <w:jc w:val="both"/>
        <w:rPr>
          <w:rFonts w:ascii="Times New Roman" w:hAnsi="Times New Roman"/>
          <w:sz w:val="28"/>
          <w:szCs w:val="28"/>
        </w:rPr>
      </w:pPr>
      <w:r w:rsidRPr="000366F0">
        <w:rPr>
          <w:rFonts w:ascii="Times New Roman" w:hAnsi="Times New Roman"/>
          <w:color w:val="000000"/>
          <w:sz w:val="28"/>
          <w:szCs w:val="28"/>
        </w:rPr>
        <w:t>Указанные посещения либо обращения, связанные с первичным доврачебным амбулаторным приемом, в персонифицированных реестрах счетов подлежат оплате только при возложении о</w:t>
      </w:r>
      <w:r w:rsidRPr="000366F0">
        <w:rPr>
          <w:rFonts w:ascii="Times New Roman" w:hAnsi="Times New Roman"/>
          <w:sz w:val="28"/>
          <w:szCs w:val="28"/>
        </w:rPr>
        <w:t>тдельных функций лечащего врача на фельдшера, акушерку приказом руководителя медицинской организации, в котором указываются в том числе причины возложения на фельдшера, акушерку отдельных функций лечащего врача, перечень отдельных функций лечащего врача, возлагаемых на фельдшера, акушерку.</w:t>
      </w:r>
    </w:p>
    <w:p w:rsidR="00582235" w:rsidRDefault="00582235" w:rsidP="004A22B5">
      <w:pPr>
        <w:suppressAutoHyphens/>
        <w:spacing w:after="0" w:line="240" w:lineRule="auto"/>
        <w:ind w:firstLine="709"/>
        <w:jc w:val="both"/>
        <w:rPr>
          <w:rFonts w:ascii="Times New Roman" w:hAnsi="Times New Roman"/>
          <w:color w:val="000000"/>
          <w:sz w:val="28"/>
          <w:szCs w:val="28"/>
        </w:rPr>
      </w:pPr>
      <w:r w:rsidRPr="000366F0">
        <w:rPr>
          <w:rFonts w:ascii="Times New Roman" w:hAnsi="Times New Roman"/>
          <w:color w:val="000000"/>
          <w:sz w:val="28"/>
          <w:szCs w:val="28"/>
        </w:rPr>
        <w:t>При формировании информации об оказанной медицинской помощи в ФАП применяется правило – неоднократные посещения в течение дня больного к одному и тому же медицинскому работнику, включая посещения по поводу процедур, учитывается как одно посещение.</w:t>
      </w:r>
    </w:p>
    <w:p w:rsidR="004A22B5" w:rsidRPr="004A22B5" w:rsidRDefault="004A22B5" w:rsidP="004A22B5">
      <w:pPr>
        <w:suppressAutoHyphens/>
        <w:spacing w:after="0" w:line="240" w:lineRule="auto"/>
        <w:ind w:firstLine="709"/>
        <w:jc w:val="both"/>
        <w:rPr>
          <w:rFonts w:ascii="Times New Roman" w:hAnsi="Times New Roman"/>
          <w:color w:val="000000"/>
          <w:sz w:val="16"/>
          <w:szCs w:val="28"/>
        </w:rPr>
      </w:pPr>
    </w:p>
    <w:p w:rsidR="00582235" w:rsidRPr="004A22B5" w:rsidRDefault="00582235" w:rsidP="004A22B5">
      <w:pPr>
        <w:pStyle w:val="24"/>
        <w:suppressAutoHyphens/>
        <w:ind w:firstLine="709"/>
        <w:rPr>
          <w:b w:val="0"/>
          <w:szCs w:val="28"/>
        </w:rPr>
      </w:pPr>
      <w:r w:rsidRPr="000366F0">
        <w:rPr>
          <w:b w:val="0"/>
          <w:color w:val="000000"/>
          <w:szCs w:val="28"/>
        </w:rPr>
        <w:t>2.</w:t>
      </w:r>
      <w:r w:rsidR="004C6E80">
        <w:rPr>
          <w:b w:val="0"/>
          <w:color w:val="000000"/>
          <w:szCs w:val="28"/>
        </w:rPr>
        <w:t>4</w:t>
      </w:r>
      <w:r w:rsidRPr="000366F0">
        <w:rPr>
          <w:b w:val="0"/>
          <w:color w:val="000000"/>
          <w:szCs w:val="28"/>
        </w:rPr>
        <w:t>.2. Оплата оказанной медицинской помощи, финансируемой по подушевому нормативу, производится страховыми медицинскими организациями</w:t>
      </w:r>
      <w:r w:rsidRPr="000366F0">
        <w:rPr>
          <w:color w:val="000000"/>
          <w:szCs w:val="28"/>
        </w:rPr>
        <w:t xml:space="preserve"> </w:t>
      </w:r>
      <w:r w:rsidRPr="000366F0">
        <w:rPr>
          <w:b w:val="0"/>
          <w:color w:val="000000"/>
          <w:szCs w:val="28"/>
        </w:rPr>
        <w:t>ежемесячно в пределах п</w:t>
      </w:r>
      <w:r w:rsidRPr="000366F0">
        <w:rPr>
          <w:b w:val="0"/>
          <w:szCs w:val="28"/>
        </w:rPr>
        <w:t xml:space="preserve">ланового размера финансового </w:t>
      </w:r>
      <w:r w:rsidRPr="004A22B5">
        <w:rPr>
          <w:b w:val="0"/>
          <w:szCs w:val="28"/>
        </w:rPr>
        <w:t>обеспечения по следующей формуле:</w:t>
      </w:r>
    </w:p>
    <w:p w:rsidR="00582235" w:rsidRPr="000366F0" w:rsidRDefault="009D6988" w:rsidP="002D07AB">
      <w:pPr>
        <w:spacing w:after="0" w:line="240" w:lineRule="auto"/>
        <w:jc w:val="center"/>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ФО</m:t>
            </m:r>
          </m:e>
          <m:sub>
            <m:r>
              <w:rPr>
                <w:rFonts w:ascii="Cambria Math" w:hAnsi="Cambria Math"/>
                <w:sz w:val="28"/>
                <w:szCs w:val="28"/>
              </w:rPr>
              <m:t>факт</m:t>
            </m:r>
          </m:sub>
        </m:sSub>
        <m:r>
          <m:rPr>
            <m:sty m:val="p"/>
          </m:rPr>
          <w:rPr>
            <w:rFonts w:ascii="Cambria Math" w:hAnsi="Cambria Math"/>
            <w:sz w:val="28"/>
            <w:szCs w:val="28"/>
          </w:rPr>
          <m:t>=∑</m:t>
        </m:r>
        <m:d>
          <m:dPr>
            <m:ctrlPr>
              <w:rPr>
                <w:rFonts w:ascii="Cambria Math" w:hAnsi="Cambria Math"/>
                <w:sz w:val="28"/>
                <w:szCs w:val="28"/>
              </w:rPr>
            </m:ctrlPr>
          </m:dPr>
          <m:e>
            <m:r>
              <m:rPr>
                <m:sty m:val="p"/>
              </m:rPr>
              <w:rPr>
                <w:rFonts w:ascii="Cambria Math" w:hAnsi="Cambria Math"/>
                <w:sz w:val="28"/>
                <w:szCs w:val="28"/>
              </w:rPr>
              <m:t>О</m:t>
            </m:r>
            <m:r>
              <m:rPr>
                <m:sty m:val="p"/>
              </m:rPr>
              <w:rPr>
                <w:rFonts w:ascii="Cambria Math" w:hAnsi="Cambria Math"/>
                <w:sz w:val="28"/>
                <w:szCs w:val="28"/>
                <w:vertAlign w:val="subscript"/>
              </w:rPr>
              <m:t xml:space="preserve">мп </m:t>
            </m:r>
            <m:r>
              <m:rPr>
                <m:sty m:val="p"/>
              </m:rPr>
              <w:rPr>
                <w:rFonts w:ascii="Cambria Math" w:hAnsi="Cambria Math"/>
                <w:sz w:val="28"/>
                <w:szCs w:val="28"/>
              </w:rPr>
              <m:t>* Т</m:t>
            </m:r>
          </m:e>
        </m:d>
        <m:r>
          <m:rPr>
            <m:sty m:val="p"/>
          </m:rPr>
          <w:rPr>
            <w:rFonts w:ascii="Cambria Math" w:hAnsi="Cambria Math"/>
            <w:sz w:val="28"/>
            <w:szCs w:val="28"/>
          </w:rPr>
          <m:t xml:space="preserve">, </m:t>
        </m:r>
      </m:oMath>
      <w:r w:rsidR="00582235" w:rsidRPr="000366F0">
        <w:rPr>
          <w:rFonts w:ascii="Times New Roman" w:hAnsi="Times New Roman"/>
          <w:sz w:val="28"/>
          <w:szCs w:val="28"/>
        </w:rPr>
        <w:t>где:</w:t>
      </w:r>
    </w:p>
    <w:p w:rsidR="00582235" w:rsidRPr="000366F0" w:rsidRDefault="00582235" w:rsidP="007A5409">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994"/>
        <w:gridCol w:w="532"/>
        <w:gridCol w:w="8045"/>
      </w:tblGrid>
      <w:tr w:rsidR="00582235" w:rsidRPr="000366F0" w:rsidTr="00D66562">
        <w:tc>
          <w:tcPr>
            <w:tcW w:w="994" w:type="dxa"/>
            <w:shd w:val="clear" w:color="auto" w:fill="auto"/>
            <w:vAlign w:val="center"/>
          </w:tcPr>
          <w:p w:rsidR="00582235" w:rsidRPr="000366F0" w:rsidRDefault="009D6988" w:rsidP="007A5409">
            <w:pPr>
              <w:spacing w:after="0" w:line="240" w:lineRule="auto"/>
              <w:rPr>
                <w:rFonts w:ascii="Times New Roman" w:hAnsi="Times New Roman"/>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ФО</m:t>
                    </m:r>
                  </m:e>
                  <m:sub>
                    <m:r>
                      <w:rPr>
                        <w:rFonts w:ascii="Cambria Math" w:hAnsi="Cambria Math"/>
                        <w:sz w:val="24"/>
                        <w:szCs w:val="24"/>
                      </w:rPr>
                      <m:t>факт</m:t>
                    </m:r>
                  </m:sub>
                </m:sSub>
              </m:oMath>
            </m:oMathPara>
          </w:p>
        </w:tc>
        <w:tc>
          <w:tcPr>
            <w:tcW w:w="532" w:type="dxa"/>
            <w:shd w:val="clear" w:color="auto" w:fill="auto"/>
            <w:vAlign w:val="center"/>
          </w:tcPr>
          <w:p w:rsidR="00582235" w:rsidRPr="000366F0" w:rsidRDefault="00582235" w:rsidP="007A5409">
            <w:pPr>
              <w:spacing w:after="0" w:line="240" w:lineRule="auto"/>
              <w:rPr>
                <w:rFonts w:ascii="Times New Roman" w:hAnsi="Times New Roman"/>
                <w:sz w:val="24"/>
                <w:szCs w:val="24"/>
              </w:rPr>
            </w:pPr>
            <w:r w:rsidRPr="000366F0">
              <w:rPr>
                <w:rFonts w:ascii="Times New Roman" w:hAnsi="Times New Roman"/>
                <w:sz w:val="24"/>
                <w:szCs w:val="24"/>
              </w:rPr>
              <w:t>–</w:t>
            </w:r>
          </w:p>
        </w:tc>
        <w:tc>
          <w:tcPr>
            <w:tcW w:w="8045" w:type="dxa"/>
            <w:shd w:val="clear" w:color="auto" w:fill="auto"/>
          </w:tcPr>
          <w:p w:rsidR="00582235" w:rsidRPr="000366F0" w:rsidRDefault="00582235" w:rsidP="007A5409">
            <w:pPr>
              <w:spacing w:after="0" w:line="240" w:lineRule="auto"/>
              <w:jc w:val="both"/>
              <w:rPr>
                <w:rFonts w:ascii="Times New Roman" w:hAnsi="Times New Roman"/>
                <w:sz w:val="24"/>
                <w:szCs w:val="24"/>
              </w:rPr>
            </w:pPr>
            <w:r w:rsidRPr="000366F0">
              <w:rPr>
                <w:rFonts w:ascii="Times New Roman" w:hAnsi="Times New Roman"/>
                <w:sz w:val="24"/>
                <w:szCs w:val="24"/>
              </w:rPr>
              <w:t xml:space="preserve">размер финансового обеспечения </w:t>
            </w:r>
            <w:r w:rsidRPr="000366F0">
              <w:rPr>
                <w:rFonts w:ascii="Times New Roman" w:hAnsi="Times New Roman"/>
                <w:sz w:val="24"/>
                <w:szCs w:val="24"/>
                <w:lang w:val="en-US"/>
              </w:rPr>
              <w:t>i</w:t>
            </w:r>
            <w:r w:rsidRPr="000366F0">
              <w:rPr>
                <w:rFonts w:ascii="Times New Roman" w:hAnsi="Times New Roman"/>
                <w:sz w:val="24"/>
                <w:szCs w:val="24"/>
              </w:rPr>
              <w:t>-ой медицинской организации, имеющей прикрепившихся лиц, рублей;</w:t>
            </w:r>
          </w:p>
        </w:tc>
      </w:tr>
      <w:tr w:rsidR="00582235" w:rsidRPr="000366F0" w:rsidTr="00D66562">
        <w:tc>
          <w:tcPr>
            <w:tcW w:w="994" w:type="dxa"/>
            <w:shd w:val="clear" w:color="auto" w:fill="auto"/>
            <w:vAlign w:val="center"/>
          </w:tcPr>
          <w:p w:rsidR="00582235" w:rsidRPr="000366F0" w:rsidRDefault="009D6988" w:rsidP="007A5409">
            <w:pPr>
              <w:spacing w:after="0" w:line="240" w:lineRule="auto"/>
              <w:rPr>
                <w:rFonts w:ascii="Times New Roman" w:hAnsi="Times New Roman"/>
                <w:sz w:val="24"/>
                <w:szCs w:val="24"/>
              </w:rPr>
            </w:pPr>
            <m:oMathPara>
              <m:oMath>
                <m:sSup>
                  <m:sSupPr>
                    <m:ctrlPr>
                      <w:rPr>
                        <w:rFonts w:ascii="Cambria Math" w:hAnsi="Cambria Math"/>
                        <w:sz w:val="24"/>
                        <w:szCs w:val="24"/>
                      </w:rPr>
                    </m:ctrlPr>
                  </m:sSupPr>
                  <m:e>
                    <m:r>
                      <m:rPr>
                        <m:sty m:val="p"/>
                      </m:rPr>
                      <w:rPr>
                        <w:rFonts w:ascii="Cambria Math" w:hAnsi="Cambria Math"/>
                        <w:sz w:val="24"/>
                        <w:szCs w:val="24"/>
                      </w:rPr>
                      <m:t>Омп</m:t>
                    </m:r>
                  </m:e>
                  <m:sup/>
                </m:sSup>
              </m:oMath>
            </m:oMathPara>
          </w:p>
        </w:tc>
        <w:tc>
          <w:tcPr>
            <w:tcW w:w="532" w:type="dxa"/>
            <w:shd w:val="clear" w:color="auto" w:fill="auto"/>
            <w:vAlign w:val="center"/>
          </w:tcPr>
          <w:p w:rsidR="00582235" w:rsidRPr="000366F0" w:rsidRDefault="00582235" w:rsidP="007A5409">
            <w:pPr>
              <w:spacing w:after="0" w:line="240" w:lineRule="auto"/>
              <w:rPr>
                <w:rFonts w:ascii="Times New Roman" w:hAnsi="Times New Roman"/>
                <w:sz w:val="24"/>
                <w:szCs w:val="24"/>
              </w:rPr>
            </w:pPr>
          </w:p>
        </w:tc>
        <w:tc>
          <w:tcPr>
            <w:tcW w:w="8045" w:type="dxa"/>
            <w:shd w:val="clear" w:color="auto" w:fill="auto"/>
          </w:tcPr>
          <w:p w:rsidR="00582235" w:rsidRPr="000366F0" w:rsidRDefault="00582235" w:rsidP="00872A51">
            <w:pPr>
              <w:spacing w:after="0" w:line="240" w:lineRule="auto"/>
              <w:jc w:val="both"/>
              <w:rPr>
                <w:rFonts w:ascii="Times New Roman" w:hAnsi="Times New Roman"/>
                <w:sz w:val="24"/>
                <w:szCs w:val="24"/>
              </w:rPr>
            </w:pPr>
            <w:r w:rsidRPr="000366F0">
              <w:rPr>
                <w:rFonts w:ascii="Times New Roman" w:hAnsi="Times New Roman"/>
                <w:sz w:val="24"/>
                <w:szCs w:val="24"/>
              </w:rPr>
              <w:t>фактические объемы первичной медико-санитарной помощи, оказанной в амбулаторных условиях, посещений (обращений);</w:t>
            </w:r>
          </w:p>
        </w:tc>
      </w:tr>
      <w:tr w:rsidR="00582235" w:rsidRPr="000366F0" w:rsidTr="00D66562">
        <w:tc>
          <w:tcPr>
            <w:tcW w:w="994" w:type="dxa"/>
            <w:shd w:val="clear" w:color="auto" w:fill="auto"/>
            <w:vAlign w:val="center"/>
          </w:tcPr>
          <w:p w:rsidR="00582235" w:rsidRPr="000366F0" w:rsidRDefault="009D6988" w:rsidP="004A22B5">
            <w:pPr>
              <w:spacing w:after="0" w:line="240" w:lineRule="auto"/>
              <w:rPr>
                <w:rFonts w:ascii="Times New Roman" w:hAnsi="Times New Roman"/>
                <w:sz w:val="24"/>
                <w:szCs w:val="24"/>
              </w:rPr>
            </w:pPr>
            <m:oMathPara>
              <m:oMathParaPr>
                <m:jc m:val="left"/>
              </m:oMathParaPr>
              <m:oMath>
                <m:sSup>
                  <m:sSupPr>
                    <m:ctrlPr>
                      <w:rPr>
                        <w:rFonts w:ascii="Cambria Math" w:hAnsi="Cambria Math"/>
                        <w:sz w:val="24"/>
                        <w:szCs w:val="24"/>
                      </w:rPr>
                    </m:ctrlPr>
                  </m:sSupPr>
                  <m:e>
                    <m:r>
                      <w:rPr>
                        <w:rFonts w:ascii="Cambria Math" w:hAnsi="Cambria Math"/>
                        <w:sz w:val="24"/>
                        <w:szCs w:val="24"/>
                      </w:rPr>
                      <m:t>Т</m:t>
                    </m:r>
                  </m:e>
                  <m:sup/>
                </m:sSup>
              </m:oMath>
            </m:oMathPara>
          </w:p>
        </w:tc>
        <w:tc>
          <w:tcPr>
            <w:tcW w:w="532" w:type="dxa"/>
            <w:shd w:val="clear" w:color="auto" w:fill="auto"/>
            <w:vAlign w:val="center"/>
          </w:tcPr>
          <w:p w:rsidR="00582235" w:rsidRPr="000366F0" w:rsidRDefault="00582235" w:rsidP="007A5409">
            <w:pPr>
              <w:spacing w:after="0" w:line="240" w:lineRule="auto"/>
              <w:rPr>
                <w:rFonts w:ascii="Times New Roman" w:hAnsi="Times New Roman"/>
                <w:sz w:val="24"/>
                <w:szCs w:val="24"/>
              </w:rPr>
            </w:pPr>
            <w:r w:rsidRPr="000366F0">
              <w:rPr>
                <w:rFonts w:ascii="Times New Roman" w:hAnsi="Times New Roman"/>
                <w:sz w:val="24"/>
                <w:szCs w:val="24"/>
              </w:rPr>
              <w:t>–</w:t>
            </w:r>
          </w:p>
        </w:tc>
        <w:tc>
          <w:tcPr>
            <w:tcW w:w="8045" w:type="dxa"/>
            <w:shd w:val="clear" w:color="auto" w:fill="auto"/>
          </w:tcPr>
          <w:p w:rsidR="00582235" w:rsidRPr="000366F0" w:rsidRDefault="00582235" w:rsidP="004A22B5">
            <w:pPr>
              <w:spacing w:after="0" w:line="240" w:lineRule="auto"/>
              <w:jc w:val="both"/>
              <w:rPr>
                <w:rFonts w:ascii="Times New Roman" w:hAnsi="Times New Roman"/>
                <w:sz w:val="24"/>
                <w:szCs w:val="24"/>
              </w:rPr>
            </w:pPr>
            <w:r w:rsidRPr="000366F0">
              <w:rPr>
                <w:rFonts w:ascii="Times New Roman" w:hAnsi="Times New Roman"/>
                <w:sz w:val="24"/>
                <w:szCs w:val="24"/>
              </w:rPr>
              <w:t>тариф за единицу объема первичной медико-санитарной помощи, оказанной в амбулаторных условиях, рублей.</w:t>
            </w:r>
          </w:p>
        </w:tc>
      </w:tr>
    </w:tbl>
    <w:p w:rsidR="00582235" w:rsidRPr="000366F0" w:rsidRDefault="00582235" w:rsidP="007A5409">
      <w:pPr>
        <w:suppressAutoHyphens/>
        <w:spacing w:after="0" w:line="240" w:lineRule="auto"/>
        <w:ind w:firstLine="900"/>
        <w:jc w:val="both"/>
        <w:rPr>
          <w:rFonts w:ascii="Times New Roman" w:hAnsi="Times New Roman"/>
          <w:sz w:val="28"/>
          <w:szCs w:val="28"/>
        </w:rPr>
      </w:pPr>
    </w:p>
    <w:p w:rsidR="00582235" w:rsidRPr="004A22B5" w:rsidRDefault="00582235" w:rsidP="007A5409">
      <w:pPr>
        <w:pStyle w:val="aff5"/>
        <w:ind w:left="0" w:firstLine="851"/>
        <w:jc w:val="both"/>
        <w:rPr>
          <w:rFonts w:eastAsia="Times New Roman"/>
          <w:color w:val="000000"/>
          <w:sz w:val="28"/>
          <w:szCs w:val="28"/>
          <w:lang w:eastAsia="ru-RU"/>
        </w:rPr>
      </w:pPr>
      <w:r w:rsidRPr="004A22B5">
        <w:rPr>
          <w:rFonts w:eastAsia="Times New Roman"/>
          <w:color w:val="000000"/>
          <w:sz w:val="28"/>
          <w:szCs w:val="28"/>
          <w:lang w:eastAsia="ru-RU"/>
        </w:rPr>
        <w:t>2.</w:t>
      </w:r>
      <w:r w:rsidR="004C6E80" w:rsidRPr="004A22B5">
        <w:rPr>
          <w:rFonts w:eastAsia="Times New Roman"/>
          <w:color w:val="000000"/>
          <w:sz w:val="28"/>
          <w:szCs w:val="28"/>
          <w:lang w:eastAsia="ru-RU"/>
        </w:rPr>
        <w:t>5</w:t>
      </w:r>
      <w:r w:rsidRPr="004A22B5">
        <w:rPr>
          <w:rFonts w:eastAsia="Times New Roman"/>
          <w:color w:val="000000"/>
          <w:sz w:val="28"/>
          <w:szCs w:val="28"/>
          <w:lang w:eastAsia="ru-RU"/>
        </w:rPr>
        <w:t xml:space="preserve">. Способ оплаты первичной медико-санитарной помощи в амбулаторных условиях, </w:t>
      </w:r>
      <w:r w:rsidRPr="004A22B5">
        <w:rPr>
          <w:sz w:val="28"/>
          <w:szCs w:val="28"/>
        </w:rPr>
        <w:t>финансируемой по подушевому нормативу,</w:t>
      </w:r>
      <w:r w:rsidRPr="004A22B5">
        <w:rPr>
          <w:rFonts w:eastAsia="Times New Roman"/>
          <w:color w:val="000000"/>
          <w:sz w:val="28"/>
          <w:szCs w:val="28"/>
          <w:lang w:eastAsia="ru-RU"/>
        </w:rPr>
        <w:t xml:space="preserve"> при проведении предварительных медицинских осмотров несовершеннолетних.</w:t>
      </w:r>
    </w:p>
    <w:p w:rsidR="00582235" w:rsidRPr="000366F0" w:rsidRDefault="00582235" w:rsidP="007A5409">
      <w:pPr>
        <w:pStyle w:val="aff5"/>
        <w:ind w:left="0" w:firstLine="851"/>
        <w:jc w:val="both"/>
        <w:rPr>
          <w:sz w:val="28"/>
          <w:szCs w:val="28"/>
        </w:rPr>
      </w:pPr>
      <w:r w:rsidRPr="000366F0">
        <w:rPr>
          <w:sz w:val="28"/>
          <w:szCs w:val="28"/>
        </w:rPr>
        <w:t>2.</w:t>
      </w:r>
      <w:r w:rsidR="004C6E80">
        <w:rPr>
          <w:sz w:val="28"/>
          <w:szCs w:val="28"/>
        </w:rPr>
        <w:t>5</w:t>
      </w:r>
      <w:r w:rsidRPr="000366F0">
        <w:rPr>
          <w:sz w:val="28"/>
          <w:szCs w:val="28"/>
        </w:rPr>
        <w:t xml:space="preserve">.1. Оплате подлежит законченный случай проведения </w:t>
      </w:r>
      <w:r w:rsidRPr="000366F0">
        <w:rPr>
          <w:rFonts w:eastAsia="Times New Roman"/>
          <w:color w:val="000000"/>
          <w:sz w:val="28"/>
          <w:szCs w:val="28"/>
          <w:lang w:eastAsia="ru-RU"/>
        </w:rPr>
        <w:t>предварительных</w:t>
      </w:r>
      <w:r w:rsidRPr="000366F0">
        <w:rPr>
          <w:rFonts w:eastAsia="Times New Roman"/>
          <w:b/>
          <w:color w:val="000000"/>
          <w:sz w:val="28"/>
          <w:szCs w:val="28"/>
          <w:lang w:eastAsia="ru-RU"/>
        </w:rPr>
        <w:t xml:space="preserve"> </w:t>
      </w:r>
      <w:r w:rsidRPr="000366F0">
        <w:rPr>
          <w:sz w:val="28"/>
          <w:szCs w:val="28"/>
        </w:rPr>
        <w:t>медицинских осмотров несовершеннолетних.</w:t>
      </w:r>
    </w:p>
    <w:p w:rsidR="00582235" w:rsidRPr="000366F0" w:rsidRDefault="00582235" w:rsidP="007A5409">
      <w:pPr>
        <w:pStyle w:val="aff5"/>
        <w:ind w:left="0" w:firstLine="851"/>
        <w:jc w:val="both"/>
        <w:rPr>
          <w:rFonts w:eastAsia="Times New Roman"/>
          <w:color w:val="000000"/>
          <w:sz w:val="28"/>
          <w:szCs w:val="28"/>
          <w:lang w:eastAsia="ru-RU"/>
        </w:rPr>
      </w:pPr>
      <w:r w:rsidRPr="000366F0">
        <w:rPr>
          <w:sz w:val="28"/>
          <w:szCs w:val="28"/>
        </w:rPr>
        <w:t xml:space="preserve">Оплата законченного случая </w:t>
      </w:r>
      <w:r w:rsidRPr="000366F0">
        <w:rPr>
          <w:rFonts w:eastAsia="Times New Roman"/>
          <w:color w:val="000000"/>
          <w:sz w:val="28"/>
          <w:szCs w:val="28"/>
          <w:lang w:eastAsia="ru-RU"/>
        </w:rPr>
        <w:t>предварительных</w:t>
      </w:r>
      <w:r w:rsidRPr="000366F0">
        <w:rPr>
          <w:sz w:val="28"/>
          <w:szCs w:val="28"/>
        </w:rPr>
        <w:t xml:space="preserve"> медицинских осмотров несовершеннолетних осуществляется по персонифицированным реестрам счетов, предоставляемым отдельно от реестров счетов, сформированных в соответствии с пунктами 1, 2.</w:t>
      </w:r>
      <w:r w:rsidR="004A22B5">
        <w:rPr>
          <w:sz w:val="28"/>
          <w:szCs w:val="28"/>
        </w:rPr>
        <w:t>4</w:t>
      </w:r>
      <w:r w:rsidRPr="000366F0">
        <w:rPr>
          <w:sz w:val="28"/>
          <w:szCs w:val="28"/>
        </w:rPr>
        <w:t>, 2.</w:t>
      </w:r>
      <w:r w:rsidR="004A22B5">
        <w:rPr>
          <w:sz w:val="28"/>
          <w:szCs w:val="28"/>
        </w:rPr>
        <w:t>6</w:t>
      </w:r>
      <w:r w:rsidRPr="000366F0">
        <w:rPr>
          <w:sz w:val="28"/>
          <w:szCs w:val="28"/>
        </w:rPr>
        <w:t xml:space="preserve">, 3 </w:t>
      </w:r>
      <w:r w:rsidR="002D07AB" w:rsidRPr="000366F0">
        <w:rPr>
          <w:sz w:val="28"/>
          <w:szCs w:val="28"/>
        </w:rPr>
        <w:t>–</w:t>
      </w:r>
      <w:r w:rsidRPr="000366F0">
        <w:rPr>
          <w:sz w:val="28"/>
          <w:szCs w:val="28"/>
        </w:rPr>
        <w:t xml:space="preserve"> 7</w:t>
      </w:r>
      <w:r w:rsidR="002D07AB" w:rsidRPr="000366F0">
        <w:rPr>
          <w:sz w:val="28"/>
          <w:szCs w:val="28"/>
        </w:rPr>
        <w:t xml:space="preserve"> настоящего приложения</w:t>
      </w:r>
      <w:r w:rsidRPr="000366F0">
        <w:rPr>
          <w:rFonts w:eastAsia="Times New Roman"/>
          <w:color w:val="000000"/>
          <w:sz w:val="28"/>
          <w:szCs w:val="28"/>
          <w:lang w:eastAsia="ru-RU"/>
        </w:rPr>
        <w:t>.</w:t>
      </w:r>
    </w:p>
    <w:p w:rsidR="00582235" w:rsidRPr="000366F0" w:rsidRDefault="00582235" w:rsidP="007A5409">
      <w:pPr>
        <w:pStyle w:val="aff5"/>
        <w:ind w:left="0" w:firstLine="851"/>
        <w:jc w:val="both"/>
        <w:rPr>
          <w:sz w:val="28"/>
          <w:szCs w:val="28"/>
        </w:rPr>
      </w:pPr>
      <w:r w:rsidRPr="000366F0">
        <w:rPr>
          <w:rFonts w:eastAsia="Times New Roman"/>
          <w:color w:val="000000"/>
          <w:sz w:val="28"/>
          <w:szCs w:val="28"/>
          <w:lang w:eastAsia="ru-RU"/>
        </w:rPr>
        <w:t>Предварительные</w:t>
      </w:r>
      <w:r w:rsidRPr="000366F0">
        <w:rPr>
          <w:sz w:val="28"/>
          <w:szCs w:val="28"/>
        </w:rPr>
        <w:t xml:space="preserve"> медицинские осмотры несовершеннолетних включают объемы, предусмотренные «Перечнем исследований при проведении медицинских осмотров несовершеннолетних», утвержденным соответствующими приказами Министерства здравоохранения Российской Федерации (далее – Перечень исследований).</w:t>
      </w:r>
    </w:p>
    <w:p w:rsidR="00582235" w:rsidRPr="000366F0" w:rsidRDefault="00582235" w:rsidP="007A5409">
      <w:pPr>
        <w:pStyle w:val="aff5"/>
        <w:ind w:left="0" w:firstLine="851"/>
        <w:jc w:val="both"/>
        <w:rPr>
          <w:sz w:val="28"/>
          <w:szCs w:val="28"/>
        </w:rPr>
      </w:pPr>
      <w:r w:rsidRPr="000366F0">
        <w:rPr>
          <w:sz w:val="28"/>
          <w:szCs w:val="28"/>
        </w:rPr>
        <w:t>2.</w:t>
      </w:r>
      <w:r w:rsidR="004C6E80">
        <w:rPr>
          <w:sz w:val="28"/>
          <w:szCs w:val="28"/>
        </w:rPr>
        <w:t>5</w:t>
      </w:r>
      <w:r w:rsidRPr="000366F0">
        <w:rPr>
          <w:sz w:val="28"/>
          <w:szCs w:val="28"/>
        </w:rPr>
        <w:t xml:space="preserve">.2. Законченный случай проведения </w:t>
      </w:r>
      <w:r w:rsidRPr="000366F0">
        <w:rPr>
          <w:rFonts w:eastAsia="Times New Roman"/>
          <w:color w:val="000000"/>
          <w:sz w:val="28"/>
          <w:szCs w:val="28"/>
          <w:lang w:eastAsia="ru-RU"/>
        </w:rPr>
        <w:t>предварительных</w:t>
      </w:r>
      <w:r w:rsidRPr="000366F0">
        <w:rPr>
          <w:sz w:val="28"/>
          <w:szCs w:val="28"/>
        </w:rPr>
        <w:t xml:space="preserve"> медицинских осмотров несовершеннолетних включает первый и второй этапы.</w:t>
      </w:r>
    </w:p>
    <w:p w:rsidR="00582235" w:rsidRPr="000366F0" w:rsidRDefault="00582235" w:rsidP="007A5409">
      <w:pPr>
        <w:pStyle w:val="aff5"/>
        <w:ind w:left="0" w:firstLine="851"/>
        <w:jc w:val="both"/>
        <w:rPr>
          <w:sz w:val="28"/>
          <w:szCs w:val="28"/>
        </w:rPr>
      </w:pPr>
      <w:r w:rsidRPr="000366F0">
        <w:rPr>
          <w:sz w:val="28"/>
          <w:szCs w:val="28"/>
        </w:rPr>
        <w:t xml:space="preserve">Первый этап </w:t>
      </w:r>
      <w:r w:rsidRPr="000366F0">
        <w:rPr>
          <w:rFonts w:eastAsia="Times New Roman"/>
          <w:color w:val="000000"/>
          <w:sz w:val="28"/>
          <w:szCs w:val="28"/>
          <w:lang w:eastAsia="ru-RU"/>
        </w:rPr>
        <w:t>предварительных</w:t>
      </w:r>
      <w:r w:rsidRPr="000366F0">
        <w:rPr>
          <w:sz w:val="28"/>
          <w:szCs w:val="28"/>
        </w:rPr>
        <w:t xml:space="preserve"> осмотров несовершеннолетних является завершенным в случае проведения осмотров врачами-специалистами и выполнения лабораторных, инструментальных и иных исследований, предусмотренных Перечнем исследований, при отсутствии подозрений на наличие у несовершеннолетнего не диагностированного заболевания (патологического состояния) и (или) необходимости получения информации о состоянии здоровья несовершеннолетнего из других медицинских организаций.</w:t>
      </w:r>
    </w:p>
    <w:p w:rsidR="00582235" w:rsidRPr="000366F0" w:rsidRDefault="00582235" w:rsidP="00505E33">
      <w:pPr>
        <w:pStyle w:val="ConsPlusNormal"/>
        <w:tabs>
          <w:tab w:val="left" w:pos="426"/>
        </w:tabs>
        <w:ind w:firstLine="851"/>
        <w:jc w:val="both"/>
        <w:outlineLvl w:val="1"/>
        <w:rPr>
          <w:rFonts w:ascii="Times New Roman" w:hAnsi="Times New Roman"/>
          <w:color w:val="000000"/>
          <w:sz w:val="28"/>
          <w:szCs w:val="28"/>
        </w:rPr>
      </w:pPr>
      <w:r w:rsidRPr="000366F0">
        <w:rPr>
          <w:rFonts w:ascii="Times New Roman" w:hAnsi="Times New Roman"/>
          <w:sz w:val="28"/>
          <w:szCs w:val="28"/>
        </w:rPr>
        <w:t xml:space="preserve">Базовые тарифы законченного случая </w:t>
      </w:r>
      <w:r w:rsidRPr="000366F0">
        <w:rPr>
          <w:rFonts w:ascii="Times New Roman" w:hAnsi="Times New Roman"/>
          <w:color w:val="000000"/>
          <w:sz w:val="28"/>
          <w:szCs w:val="28"/>
        </w:rPr>
        <w:t xml:space="preserve">первого этапа исследований при проведении предварительных медицинских осмотров несовершеннолетних </w:t>
      </w:r>
      <w:r w:rsidR="00505E33" w:rsidRPr="000366F0">
        <w:rPr>
          <w:rFonts w:ascii="Times New Roman" w:hAnsi="Times New Roman"/>
          <w:color w:val="000000"/>
          <w:sz w:val="28"/>
          <w:szCs w:val="28"/>
        </w:rPr>
        <w:t>п</w:t>
      </w:r>
      <w:r w:rsidRPr="000366F0">
        <w:rPr>
          <w:rFonts w:ascii="Times New Roman" w:hAnsi="Times New Roman"/>
          <w:color w:val="000000"/>
          <w:sz w:val="28"/>
          <w:szCs w:val="28"/>
        </w:rPr>
        <w:t xml:space="preserve">риведены в таблице 12 </w:t>
      </w:r>
      <w:r w:rsidR="00505E33" w:rsidRPr="000366F0">
        <w:rPr>
          <w:rFonts w:ascii="Times New Roman" w:hAnsi="Times New Roman" w:cs="Times New Roman"/>
          <w:sz w:val="28"/>
          <w:szCs w:val="28"/>
        </w:rPr>
        <w:t xml:space="preserve">Приложения 4 к </w:t>
      </w:r>
      <w:r w:rsidR="00505E33" w:rsidRPr="000366F0">
        <w:rPr>
          <w:rFonts w:ascii="Times New Roman" w:hAnsi="Times New Roman" w:cs="Times New Roman"/>
          <w:color w:val="000000"/>
          <w:sz w:val="28"/>
          <w:szCs w:val="28"/>
        </w:rPr>
        <w:t>Размеру и структуре тарифов на оплату медицинской помощи</w:t>
      </w:r>
      <w:r w:rsidRPr="000366F0">
        <w:rPr>
          <w:rFonts w:ascii="Times New Roman" w:hAnsi="Times New Roman"/>
          <w:color w:val="000000"/>
          <w:sz w:val="28"/>
          <w:szCs w:val="28"/>
        </w:rPr>
        <w:t>.</w:t>
      </w:r>
    </w:p>
    <w:p w:rsidR="00582235" w:rsidRPr="000366F0" w:rsidRDefault="00582235" w:rsidP="007A5409">
      <w:pPr>
        <w:pStyle w:val="aff5"/>
        <w:ind w:left="0" w:firstLine="851"/>
        <w:jc w:val="both"/>
        <w:rPr>
          <w:sz w:val="28"/>
          <w:szCs w:val="28"/>
        </w:rPr>
      </w:pPr>
      <w:r w:rsidRPr="000366F0">
        <w:rPr>
          <w:sz w:val="28"/>
          <w:szCs w:val="28"/>
        </w:rPr>
        <w:t>Стоимость посещений при проведении осмотров врачами – стоматологами (детскими стоматологами), врачами – акушерами-гинекологами включена в базовые тарифы законченного случая первого этапа исследований при проведении предварительных медицинских осмотров несовершеннолетних и отдельно не оплачивается. В случае проведения осмотров врачами – стоматологами (детскими стоматологами), врачами – акушерами-гинекологами в других медицинских организациях оплата указанных посещений производится по гражданско-правовым договорам за консультативные услуги, оказанные медицинскими работниками сторонних медицинских организаций за счет средств, полученных за оказанную медицинскую помощь по утвержденному тарифу законченного случая первого этапа исследований при проведении предварительных медицинских осмотров несовершеннолетних.</w:t>
      </w:r>
    </w:p>
    <w:p w:rsidR="00582235" w:rsidRPr="004A22B5" w:rsidRDefault="00582235" w:rsidP="007A5409">
      <w:pPr>
        <w:spacing w:after="0" w:line="240" w:lineRule="auto"/>
        <w:ind w:firstLine="851"/>
        <w:jc w:val="both"/>
        <w:rPr>
          <w:rFonts w:ascii="Times New Roman" w:hAnsi="Times New Roman"/>
          <w:sz w:val="16"/>
          <w:szCs w:val="28"/>
        </w:rPr>
      </w:pPr>
    </w:p>
    <w:p w:rsidR="00582235" w:rsidRPr="000366F0" w:rsidRDefault="00582235" w:rsidP="007A5409">
      <w:pPr>
        <w:pStyle w:val="aff5"/>
        <w:ind w:left="0" w:firstLine="851"/>
        <w:jc w:val="both"/>
        <w:rPr>
          <w:sz w:val="28"/>
          <w:szCs w:val="28"/>
        </w:rPr>
      </w:pPr>
      <w:r w:rsidRPr="000366F0">
        <w:rPr>
          <w:sz w:val="28"/>
          <w:szCs w:val="28"/>
        </w:rPr>
        <w:t xml:space="preserve">Второй этап проведения </w:t>
      </w:r>
      <w:r w:rsidRPr="000366F0">
        <w:rPr>
          <w:rFonts w:eastAsia="Times New Roman"/>
          <w:color w:val="000000"/>
          <w:sz w:val="28"/>
          <w:szCs w:val="28"/>
          <w:lang w:eastAsia="ru-RU"/>
        </w:rPr>
        <w:t>предварительных</w:t>
      </w:r>
      <w:r w:rsidRPr="000366F0">
        <w:rPr>
          <w:sz w:val="28"/>
          <w:szCs w:val="28"/>
        </w:rPr>
        <w:t xml:space="preserve"> медицинских осмотров несовершеннолетних включает дополнительные консультации, исследования и </w:t>
      </w:r>
      <w:r w:rsidRPr="000366F0">
        <w:rPr>
          <w:sz w:val="28"/>
          <w:szCs w:val="28"/>
        </w:rPr>
        <w:lastRenderedPageBreak/>
        <w:t>(или) получение информации о состоянии здоровья несовершеннолетнего из других медицинских организаций.</w:t>
      </w:r>
    </w:p>
    <w:p w:rsidR="00582235" w:rsidRPr="000366F0" w:rsidRDefault="00582235" w:rsidP="007A5409">
      <w:pPr>
        <w:pStyle w:val="aff5"/>
        <w:ind w:left="0" w:firstLine="851"/>
        <w:jc w:val="both"/>
        <w:rPr>
          <w:sz w:val="28"/>
          <w:szCs w:val="28"/>
        </w:rPr>
      </w:pPr>
      <w:r w:rsidRPr="000366F0">
        <w:rPr>
          <w:sz w:val="28"/>
          <w:szCs w:val="28"/>
        </w:rPr>
        <w:t xml:space="preserve">В случае подозрения на наличие у несовершеннолетнего заболевания (патологического состояния), диагноз которого не может быть установлен при проведении осмотров врачами-специалистами и исследований, включенных в Перечень исследований, и (или) необходимости получения информации о состоянии здоровья несовершеннолетнего из других медицинских организаций, </w:t>
      </w:r>
      <w:r w:rsidRPr="000366F0">
        <w:rPr>
          <w:rFonts w:eastAsia="Times New Roman"/>
          <w:color w:val="000000"/>
          <w:sz w:val="28"/>
          <w:szCs w:val="28"/>
          <w:lang w:eastAsia="ru-RU"/>
        </w:rPr>
        <w:t>предварительные</w:t>
      </w:r>
      <w:r w:rsidRPr="000366F0">
        <w:rPr>
          <w:sz w:val="28"/>
          <w:szCs w:val="28"/>
        </w:rPr>
        <w:t xml:space="preserve"> осмотры являются завершенными в случае проведения дополнительных консультаций, исследований и (или) получения информации о состоянии здоровья несовершеннолетнего из других медицинских организаций.</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При направлении несовершеннолетнего на второй этап проведения предварительных медицинских осмотров оплата законченного случая осуществляется по персонифицированным реестрам счетов с учетом включения в реестр счета дополнительной консультации необходимых врачей-специалистов, выполненной в рамках второго этапа с целью определения группы состояния несовершеннолетнего. Первое посещение пациента при дополнительной консультации необходимых врачей-специалистов второго этапа квалифицируется как посещение с профилактическими и иными целями и включается</w:t>
      </w:r>
      <w:r w:rsidR="009D6988">
        <w:rPr>
          <w:rFonts w:eastAsia="Times New Roman"/>
          <w:color w:val="000000"/>
          <w:sz w:val="28"/>
          <w:szCs w:val="28"/>
          <w:lang w:eastAsia="ru-RU"/>
        </w:rPr>
        <w:t xml:space="preserve"> </w:t>
      </w:r>
      <w:r w:rsidRPr="000366F0">
        <w:rPr>
          <w:rFonts w:eastAsia="Times New Roman"/>
          <w:color w:val="000000"/>
          <w:sz w:val="28"/>
          <w:szCs w:val="28"/>
          <w:lang w:eastAsia="ru-RU"/>
        </w:rPr>
        <w:t>в реестр счета медицинской организации по месту проведения предварительных</w:t>
      </w:r>
      <w:r w:rsidRPr="000366F0">
        <w:rPr>
          <w:sz w:val="28"/>
          <w:szCs w:val="28"/>
        </w:rPr>
        <w:t xml:space="preserve"> медицинских осмотров несовершеннолетних</w:t>
      </w:r>
      <w:r w:rsidRPr="000366F0">
        <w:rPr>
          <w:rFonts w:eastAsia="Times New Roman"/>
          <w:color w:val="000000"/>
          <w:sz w:val="28"/>
          <w:szCs w:val="28"/>
          <w:lang w:eastAsia="ru-RU"/>
        </w:rPr>
        <w:t xml:space="preserve">. </w:t>
      </w:r>
    </w:p>
    <w:p w:rsidR="00E16C84" w:rsidRPr="000366F0" w:rsidRDefault="00E16C84" w:rsidP="00E16C84">
      <w:pPr>
        <w:pStyle w:val="aff5"/>
        <w:ind w:left="0" w:firstLine="851"/>
        <w:jc w:val="both"/>
        <w:rPr>
          <w:sz w:val="28"/>
          <w:szCs w:val="28"/>
        </w:rPr>
      </w:pPr>
      <w:r w:rsidRPr="000366F0">
        <w:rPr>
          <w:sz w:val="28"/>
          <w:szCs w:val="28"/>
        </w:rPr>
        <w:t xml:space="preserve">При расчете стоимости дополнительных посещений к врачам-специалистам второго этапа </w:t>
      </w:r>
      <w:r w:rsidRPr="000366F0">
        <w:rPr>
          <w:color w:val="000000"/>
          <w:sz w:val="28"/>
          <w:szCs w:val="28"/>
        </w:rPr>
        <w:t xml:space="preserve">базовые тарифы соответствующего посещения (за исключением медицинских услуг) умножаются на </w:t>
      </w:r>
      <w:r w:rsidRPr="000366F0">
        <w:rPr>
          <w:sz w:val="28"/>
          <w:szCs w:val="28"/>
        </w:rPr>
        <w:t>коэффициент подуровня в амбулаторных условиях медицинской организации.</w:t>
      </w:r>
    </w:p>
    <w:p w:rsidR="00582235" w:rsidRPr="004A22B5" w:rsidRDefault="00582235" w:rsidP="007A5409">
      <w:pPr>
        <w:pStyle w:val="ConsNormal"/>
        <w:widowControl/>
        <w:suppressAutoHyphens/>
        <w:ind w:right="11" w:firstLine="900"/>
        <w:jc w:val="both"/>
        <w:rPr>
          <w:rFonts w:ascii="Times New Roman" w:hAnsi="Times New Roman" w:cs="Times New Roman"/>
          <w:color w:val="000000"/>
          <w:szCs w:val="28"/>
        </w:rPr>
      </w:pPr>
    </w:p>
    <w:p w:rsidR="00582235" w:rsidRPr="004A22B5" w:rsidRDefault="00582235" w:rsidP="007A5409">
      <w:pPr>
        <w:pStyle w:val="aff5"/>
        <w:ind w:left="0" w:firstLine="851"/>
        <w:jc w:val="both"/>
        <w:rPr>
          <w:rFonts w:eastAsia="Times New Roman"/>
          <w:color w:val="000000"/>
          <w:sz w:val="28"/>
          <w:szCs w:val="28"/>
          <w:lang w:eastAsia="ru-RU"/>
        </w:rPr>
      </w:pPr>
      <w:r w:rsidRPr="004A22B5">
        <w:rPr>
          <w:rFonts w:eastAsia="Times New Roman"/>
          <w:color w:val="000000"/>
          <w:sz w:val="28"/>
          <w:szCs w:val="20"/>
          <w:lang w:eastAsia="ru-RU"/>
        </w:rPr>
        <w:t>2.</w:t>
      </w:r>
      <w:r w:rsidR="004C6E80" w:rsidRPr="004A22B5">
        <w:rPr>
          <w:rFonts w:eastAsia="Times New Roman"/>
          <w:color w:val="000000"/>
          <w:sz w:val="28"/>
          <w:szCs w:val="20"/>
          <w:lang w:eastAsia="ru-RU"/>
        </w:rPr>
        <w:t>6</w:t>
      </w:r>
      <w:r w:rsidRPr="004A22B5">
        <w:rPr>
          <w:sz w:val="28"/>
          <w:szCs w:val="28"/>
        </w:rPr>
        <w:t>. Способ оплаты первичной медико-санитарной помощи в амбулаторных условиях при проведении профилактического медицинского осмотра взрослого населения</w:t>
      </w:r>
      <w:r w:rsidRPr="004A22B5">
        <w:rPr>
          <w:rFonts w:eastAsia="Times New Roman"/>
          <w:color w:val="000000"/>
          <w:sz w:val="28"/>
          <w:szCs w:val="28"/>
          <w:lang w:eastAsia="ru-RU"/>
        </w:rPr>
        <w:t>.</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2.</w:t>
      </w:r>
      <w:r w:rsidR="004C6E80">
        <w:rPr>
          <w:rFonts w:eastAsia="Times New Roman"/>
          <w:color w:val="000000"/>
          <w:sz w:val="28"/>
          <w:szCs w:val="28"/>
          <w:lang w:eastAsia="ru-RU"/>
        </w:rPr>
        <w:t>6</w:t>
      </w:r>
      <w:r w:rsidRPr="000366F0">
        <w:rPr>
          <w:rFonts w:eastAsia="Times New Roman"/>
          <w:color w:val="000000"/>
          <w:sz w:val="28"/>
          <w:szCs w:val="28"/>
          <w:lang w:eastAsia="ru-RU"/>
        </w:rPr>
        <w:t>.1. Оплате подлежит случай проведения профилактического медицинского осмотра взрослого населения.</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Оплата случая профилактического медицинского осмотра взрослого населения осуществляется по персонифицированным реестрам счетов, предоставляемым отдельно от реестров счетов, сформированных в соответствии с пунктами 1, 2.</w:t>
      </w:r>
      <w:r w:rsidR="004A22B5">
        <w:rPr>
          <w:rFonts w:eastAsia="Times New Roman"/>
          <w:color w:val="000000"/>
          <w:sz w:val="28"/>
          <w:szCs w:val="28"/>
          <w:lang w:eastAsia="ru-RU"/>
        </w:rPr>
        <w:t>4</w:t>
      </w:r>
      <w:r w:rsidRPr="000366F0">
        <w:rPr>
          <w:rFonts w:eastAsia="Times New Roman"/>
          <w:color w:val="000000"/>
          <w:sz w:val="28"/>
          <w:szCs w:val="28"/>
          <w:lang w:eastAsia="ru-RU"/>
        </w:rPr>
        <w:t>, 2.</w:t>
      </w:r>
      <w:r w:rsidR="004A22B5">
        <w:rPr>
          <w:rFonts w:eastAsia="Times New Roman"/>
          <w:color w:val="000000"/>
          <w:sz w:val="28"/>
          <w:szCs w:val="28"/>
          <w:lang w:eastAsia="ru-RU"/>
        </w:rPr>
        <w:t>5</w:t>
      </w:r>
      <w:r w:rsidRPr="000366F0">
        <w:rPr>
          <w:rFonts w:eastAsia="Times New Roman"/>
          <w:color w:val="000000"/>
          <w:sz w:val="28"/>
          <w:szCs w:val="28"/>
          <w:lang w:eastAsia="ru-RU"/>
        </w:rPr>
        <w:t xml:space="preserve">, 3 </w:t>
      </w:r>
      <w:r w:rsidR="00505E33" w:rsidRPr="000366F0">
        <w:rPr>
          <w:rFonts w:eastAsia="Times New Roman"/>
          <w:color w:val="000000"/>
          <w:sz w:val="28"/>
          <w:szCs w:val="28"/>
          <w:lang w:eastAsia="ru-RU"/>
        </w:rPr>
        <w:t>–</w:t>
      </w:r>
      <w:r w:rsidRPr="000366F0">
        <w:rPr>
          <w:rFonts w:eastAsia="Times New Roman"/>
          <w:color w:val="000000"/>
          <w:sz w:val="28"/>
          <w:szCs w:val="28"/>
          <w:lang w:eastAsia="ru-RU"/>
        </w:rPr>
        <w:t xml:space="preserve"> 7</w:t>
      </w:r>
      <w:r w:rsidR="00505E33" w:rsidRPr="000366F0">
        <w:rPr>
          <w:rFonts w:eastAsia="Times New Roman"/>
          <w:color w:val="000000"/>
          <w:sz w:val="28"/>
          <w:szCs w:val="28"/>
          <w:lang w:eastAsia="ru-RU"/>
        </w:rPr>
        <w:t xml:space="preserve"> настоящего приложения</w:t>
      </w:r>
      <w:r w:rsidRPr="000366F0">
        <w:rPr>
          <w:rFonts w:eastAsia="Times New Roman"/>
          <w:color w:val="000000"/>
          <w:sz w:val="28"/>
          <w:szCs w:val="28"/>
          <w:lang w:eastAsia="ru-RU"/>
        </w:rPr>
        <w:t>.</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Профилактический медицинский осмотр взрослого населения включает в себя перечень исследований и иных медицинских мероприятий, осмотр врачами-специалистами, утвержденные соответствующим приказом Министерства здравоохранения Российской Федерации.</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2.</w:t>
      </w:r>
      <w:r w:rsidR="004C6E80">
        <w:rPr>
          <w:rFonts w:eastAsia="Times New Roman"/>
          <w:color w:val="000000"/>
          <w:sz w:val="28"/>
          <w:szCs w:val="28"/>
          <w:lang w:eastAsia="ru-RU"/>
        </w:rPr>
        <w:t>6</w:t>
      </w:r>
      <w:r w:rsidRPr="000366F0">
        <w:rPr>
          <w:rFonts w:eastAsia="Times New Roman"/>
          <w:color w:val="000000"/>
          <w:sz w:val="28"/>
          <w:szCs w:val="28"/>
          <w:lang w:eastAsia="ru-RU"/>
        </w:rPr>
        <w:t xml:space="preserve">.2. Профилактический медицинский осмотр считается законченным в случае выполнения не менее 85% от объема обследования, установленного для данного возраста и пола гражданина (с учетом исследований, выполненных ранее вне рамок профилактического медицинского осмотра (в течение 12 месяцев, предшествующих месяцу проведения профилактического медицинского осмотра) и отказов гражданина от прохождения отдельных исследований). Осмотры врачами-специалистами и исследования, выполненные вне рамок профилактического медицинского осмотра (в течение 12 месяцев, предшествующих месяцу проведения профилактического медицинского осмотра), и отказы гражданина от прохождения отдельных осмотров и исследований должны составлять не более 15% от объема </w:t>
      </w:r>
      <w:r w:rsidRPr="000366F0">
        <w:rPr>
          <w:rFonts w:eastAsia="Times New Roman"/>
          <w:color w:val="000000"/>
          <w:sz w:val="28"/>
          <w:szCs w:val="28"/>
          <w:lang w:eastAsia="ru-RU"/>
        </w:rPr>
        <w:lastRenderedPageBreak/>
        <w:t>обследования, установленного для данного возраста и пола гражданина. В объем профилактического медицинского осмотра могут быть включены (без оплаты):</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 осмотры врачами-специалистами и исследования, выполненные по Территориальной программе ОМС РТ, в том числе в иных медицинских организациях;</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 осмотры врачами-специалистами и исследования, осуществляемые в рамках обязательных предварительных (при поступлении на работу) и периодических (в течение трудовой деятельности) медицинских осмотров (обследований), при других обязательных медицинских осмотрах (обследованиях), а также внеочередных медицинских осмотрах (обследований) по направлению работодателя в случаях, предусмотренных Трудовым Кодексом и иными федеральными законами.</w:t>
      </w:r>
    </w:p>
    <w:p w:rsidR="00582235" w:rsidRPr="000366F0" w:rsidRDefault="00582235" w:rsidP="007A5409">
      <w:pPr>
        <w:spacing w:after="0" w:line="240" w:lineRule="auto"/>
        <w:ind w:firstLine="900"/>
        <w:jc w:val="both"/>
        <w:rPr>
          <w:rFonts w:ascii="Times New Roman" w:hAnsi="Times New Roman"/>
          <w:color w:val="000000"/>
          <w:sz w:val="28"/>
          <w:szCs w:val="28"/>
        </w:rPr>
      </w:pPr>
      <w:r w:rsidRPr="000366F0">
        <w:rPr>
          <w:rFonts w:ascii="Times New Roman" w:hAnsi="Times New Roman"/>
          <w:color w:val="000000"/>
          <w:sz w:val="28"/>
          <w:szCs w:val="28"/>
        </w:rPr>
        <w:t>Случай проведения профилактического медицинского осмотра взрослого населения оплачивается:</w:t>
      </w:r>
    </w:p>
    <w:p w:rsidR="00582235" w:rsidRPr="000366F0" w:rsidRDefault="00582235" w:rsidP="00505E33">
      <w:pPr>
        <w:pStyle w:val="ConsPlusNormal"/>
        <w:tabs>
          <w:tab w:val="left" w:pos="426"/>
        </w:tabs>
        <w:ind w:firstLine="851"/>
        <w:jc w:val="both"/>
        <w:outlineLvl w:val="1"/>
        <w:rPr>
          <w:rFonts w:ascii="Times New Roman" w:hAnsi="Times New Roman"/>
          <w:color w:val="000000"/>
          <w:sz w:val="28"/>
          <w:szCs w:val="28"/>
        </w:rPr>
      </w:pPr>
      <w:r w:rsidRPr="000366F0">
        <w:rPr>
          <w:rFonts w:ascii="Times New Roman" w:hAnsi="Times New Roman"/>
          <w:color w:val="000000"/>
          <w:sz w:val="28"/>
          <w:szCs w:val="28"/>
        </w:rPr>
        <w:t xml:space="preserve">по тарифу законченного случая медицинского осмотра в случае выполнения в период прохождения профилактического медицинского осмотра (от даты начала до даты окончания профилактического медицинского осмотра) полного объема медицинских услуг, установленных для данного возраста и пола гражданина (таблица 13 </w:t>
      </w:r>
      <w:r w:rsidR="00505E33" w:rsidRPr="000366F0">
        <w:rPr>
          <w:rFonts w:ascii="Times New Roman" w:hAnsi="Times New Roman" w:cs="Times New Roman"/>
          <w:sz w:val="28"/>
          <w:szCs w:val="28"/>
        </w:rPr>
        <w:t xml:space="preserve">Приложения 4 к </w:t>
      </w:r>
      <w:r w:rsidR="00505E33" w:rsidRPr="000366F0">
        <w:rPr>
          <w:rFonts w:ascii="Times New Roman" w:hAnsi="Times New Roman" w:cs="Times New Roman"/>
          <w:color w:val="000000"/>
          <w:sz w:val="28"/>
          <w:szCs w:val="28"/>
        </w:rPr>
        <w:t>Размеру и структуре тарифов на оплату медицинской помощи</w:t>
      </w:r>
      <w:r w:rsidRPr="000366F0">
        <w:rPr>
          <w:rFonts w:ascii="Times New Roman" w:hAnsi="Times New Roman"/>
          <w:color w:val="000000"/>
          <w:sz w:val="28"/>
          <w:szCs w:val="28"/>
        </w:rPr>
        <w:t>);</w:t>
      </w:r>
    </w:p>
    <w:p w:rsidR="00582235" w:rsidRPr="000366F0" w:rsidRDefault="00582235" w:rsidP="00505E33">
      <w:pPr>
        <w:pStyle w:val="ConsPlusNormal"/>
        <w:tabs>
          <w:tab w:val="left" w:pos="426"/>
        </w:tabs>
        <w:ind w:firstLine="851"/>
        <w:jc w:val="both"/>
        <w:outlineLvl w:val="1"/>
        <w:rPr>
          <w:rFonts w:ascii="Times New Roman" w:hAnsi="Times New Roman"/>
          <w:color w:val="000000"/>
          <w:sz w:val="28"/>
          <w:szCs w:val="28"/>
        </w:rPr>
      </w:pPr>
      <w:r w:rsidRPr="000366F0">
        <w:rPr>
          <w:rFonts w:ascii="Times New Roman" w:hAnsi="Times New Roman"/>
          <w:color w:val="000000"/>
          <w:sz w:val="28"/>
          <w:szCs w:val="28"/>
        </w:rPr>
        <w:t xml:space="preserve">по тарифам отдельных медицинских услуг в случае выполнения в период прохождения профилактического медицинского осмотра (от даты начала до даты окончания профилактического медицинского осмотра) неполного объема медицинских услуг, установленных для данного возраста и пола гражданина (таблица 14 </w:t>
      </w:r>
      <w:r w:rsidR="00505E33" w:rsidRPr="000366F0">
        <w:rPr>
          <w:rFonts w:ascii="Times New Roman" w:hAnsi="Times New Roman" w:cs="Times New Roman"/>
          <w:sz w:val="28"/>
          <w:szCs w:val="28"/>
        </w:rPr>
        <w:t xml:space="preserve">Приложения 4 к </w:t>
      </w:r>
      <w:r w:rsidR="00505E33" w:rsidRPr="000366F0">
        <w:rPr>
          <w:rFonts w:ascii="Times New Roman" w:hAnsi="Times New Roman" w:cs="Times New Roman"/>
          <w:color w:val="000000"/>
          <w:sz w:val="28"/>
          <w:szCs w:val="28"/>
        </w:rPr>
        <w:t>Размеру и структуре тарифов на оплату медицинской помощи</w:t>
      </w:r>
      <w:r w:rsidRPr="000366F0">
        <w:rPr>
          <w:rFonts w:ascii="Times New Roman" w:hAnsi="Times New Roman"/>
          <w:color w:val="000000"/>
          <w:sz w:val="28"/>
          <w:szCs w:val="28"/>
        </w:rPr>
        <w:t>).</w:t>
      </w:r>
    </w:p>
    <w:p w:rsidR="00582235" w:rsidRPr="000366F0" w:rsidRDefault="00582235" w:rsidP="007A5409">
      <w:pPr>
        <w:spacing w:after="0" w:line="240" w:lineRule="auto"/>
        <w:ind w:firstLine="900"/>
        <w:jc w:val="both"/>
        <w:rPr>
          <w:rFonts w:ascii="Times New Roman" w:hAnsi="Times New Roman"/>
          <w:color w:val="000000"/>
          <w:sz w:val="28"/>
          <w:szCs w:val="28"/>
        </w:rPr>
      </w:pPr>
      <w:r w:rsidRPr="000366F0">
        <w:rPr>
          <w:rFonts w:ascii="Times New Roman" w:hAnsi="Times New Roman"/>
          <w:color w:val="000000"/>
          <w:sz w:val="28"/>
          <w:szCs w:val="28"/>
        </w:rPr>
        <w:t>При выявлении у гражданина в процессе профилактического медицинского осмотра медицинских показаний к проведению исследований и осмотров врачами-специалистами, не входящих в объем профилактического медицинского осмотра в соответствии с Перечнем исследований, они назначаются и выполняются гражданину с учетом положений порядков оказания медицинской помощи по профилю выявленного или предполагаемого заболевания (состояния) и стандартов медицинской помощи, утвержденных Министерством здравоохранения Российской Федерации.</w:t>
      </w:r>
    </w:p>
    <w:p w:rsidR="00582235" w:rsidRPr="000366F0" w:rsidRDefault="00582235" w:rsidP="007A5409">
      <w:pPr>
        <w:pStyle w:val="ConsNormal"/>
        <w:widowControl/>
        <w:suppressAutoHyphens/>
        <w:ind w:right="11" w:firstLine="900"/>
        <w:jc w:val="both"/>
        <w:rPr>
          <w:rFonts w:ascii="Times New Roman" w:hAnsi="Times New Roman" w:cs="Times New Roman"/>
          <w:color w:val="000000"/>
          <w:sz w:val="28"/>
          <w:szCs w:val="28"/>
        </w:rPr>
      </w:pPr>
    </w:p>
    <w:p w:rsidR="00582235" w:rsidRPr="00D053E2" w:rsidRDefault="00582235" w:rsidP="007A5409">
      <w:pPr>
        <w:pStyle w:val="aff5"/>
        <w:ind w:left="0" w:firstLine="851"/>
        <w:jc w:val="both"/>
        <w:rPr>
          <w:sz w:val="28"/>
          <w:szCs w:val="28"/>
        </w:rPr>
      </w:pPr>
      <w:r w:rsidRPr="00D053E2">
        <w:rPr>
          <w:sz w:val="28"/>
          <w:szCs w:val="28"/>
        </w:rPr>
        <w:t>3. Способ финансирования и оплаты первичной медико-санитарной помощи в амбулаторных условиях при проведении диспансеризации определенных групп взрослого населения</w:t>
      </w:r>
      <w:r w:rsidRPr="00D053E2">
        <w:rPr>
          <w:rFonts w:eastAsia="Times New Roman"/>
          <w:color w:val="000000"/>
          <w:sz w:val="28"/>
          <w:szCs w:val="28"/>
          <w:lang w:eastAsia="ru-RU"/>
        </w:rPr>
        <w:t>.</w:t>
      </w:r>
    </w:p>
    <w:p w:rsidR="00582235" w:rsidRPr="000366F0" w:rsidRDefault="00582235" w:rsidP="007A5409">
      <w:pPr>
        <w:spacing w:after="0" w:line="240" w:lineRule="auto"/>
        <w:ind w:firstLine="851"/>
        <w:jc w:val="both"/>
        <w:rPr>
          <w:rFonts w:ascii="Times New Roman" w:hAnsi="Times New Roman"/>
          <w:color w:val="000000"/>
          <w:sz w:val="28"/>
          <w:szCs w:val="28"/>
        </w:rPr>
      </w:pPr>
      <w:r w:rsidRPr="000366F0">
        <w:rPr>
          <w:rFonts w:ascii="Times New Roman" w:hAnsi="Times New Roman"/>
          <w:sz w:val="28"/>
          <w:szCs w:val="28"/>
        </w:rPr>
        <w:t xml:space="preserve">3.1. Оплате подлежит случай проведения диспансеризации </w:t>
      </w:r>
      <w:r w:rsidRPr="000366F0">
        <w:rPr>
          <w:rFonts w:ascii="Times New Roman" w:hAnsi="Times New Roman"/>
          <w:color w:val="000000"/>
          <w:sz w:val="28"/>
          <w:szCs w:val="28"/>
        </w:rPr>
        <w:t>определенных групп взрослого населения</w:t>
      </w:r>
      <w:r w:rsidRPr="000366F0">
        <w:rPr>
          <w:rFonts w:ascii="Times New Roman" w:hAnsi="Times New Roman"/>
          <w:sz w:val="28"/>
          <w:szCs w:val="28"/>
        </w:rPr>
        <w:t>, включающий первый и второй этапы.</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Оплата первого этапа случая диспансеризации осуществляется по персонифицированным реестрам счетов, предоставляемым отдельно от реестров счетов, сформированных в соответствии с пунктами 1, 2.</w:t>
      </w:r>
      <w:r w:rsidR="00D053E2">
        <w:rPr>
          <w:rFonts w:eastAsia="Times New Roman"/>
          <w:color w:val="000000"/>
          <w:sz w:val="28"/>
          <w:szCs w:val="28"/>
          <w:lang w:eastAsia="ru-RU"/>
        </w:rPr>
        <w:t>4</w:t>
      </w:r>
      <w:r w:rsidRPr="000366F0">
        <w:rPr>
          <w:rFonts w:eastAsia="Times New Roman"/>
          <w:color w:val="000000"/>
          <w:sz w:val="28"/>
          <w:szCs w:val="28"/>
          <w:lang w:eastAsia="ru-RU"/>
        </w:rPr>
        <w:t xml:space="preserve"> - 2.</w:t>
      </w:r>
      <w:r w:rsidR="00D053E2">
        <w:rPr>
          <w:rFonts w:eastAsia="Times New Roman"/>
          <w:color w:val="000000"/>
          <w:sz w:val="28"/>
          <w:szCs w:val="28"/>
          <w:lang w:eastAsia="ru-RU"/>
        </w:rPr>
        <w:t>6</w:t>
      </w:r>
      <w:r w:rsidRPr="000366F0">
        <w:rPr>
          <w:rFonts w:eastAsia="Times New Roman"/>
          <w:color w:val="000000"/>
          <w:sz w:val="28"/>
          <w:szCs w:val="28"/>
          <w:lang w:eastAsia="ru-RU"/>
        </w:rPr>
        <w:t xml:space="preserve">, 4 </w:t>
      </w:r>
      <w:r w:rsidR="00A55924" w:rsidRPr="000366F0">
        <w:rPr>
          <w:rFonts w:eastAsia="Times New Roman"/>
          <w:color w:val="000000"/>
          <w:sz w:val="28"/>
          <w:szCs w:val="28"/>
          <w:lang w:eastAsia="ru-RU"/>
        </w:rPr>
        <w:t>–</w:t>
      </w:r>
      <w:r w:rsidRPr="000366F0">
        <w:rPr>
          <w:rFonts w:eastAsia="Times New Roman"/>
          <w:color w:val="000000"/>
          <w:sz w:val="28"/>
          <w:szCs w:val="28"/>
          <w:lang w:eastAsia="ru-RU"/>
        </w:rPr>
        <w:t xml:space="preserve"> 7</w:t>
      </w:r>
      <w:r w:rsidR="00A55924" w:rsidRPr="000366F0">
        <w:rPr>
          <w:rFonts w:eastAsia="Times New Roman"/>
          <w:color w:val="000000"/>
          <w:sz w:val="28"/>
          <w:szCs w:val="28"/>
          <w:lang w:eastAsia="ru-RU"/>
        </w:rPr>
        <w:t xml:space="preserve"> настоящего приложения</w:t>
      </w:r>
      <w:r w:rsidRPr="000366F0">
        <w:rPr>
          <w:rFonts w:eastAsia="Times New Roman"/>
          <w:color w:val="000000"/>
          <w:sz w:val="28"/>
          <w:szCs w:val="28"/>
          <w:lang w:eastAsia="ru-RU"/>
        </w:rPr>
        <w:t>.</w:t>
      </w:r>
    </w:p>
    <w:p w:rsidR="00582235" w:rsidRPr="000366F0" w:rsidRDefault="00582235" w:rsidP="007A5409">
      <w:pPr>
        <w:pStyle w:val="aff5"/>
        <w:ind w:left="0" w:firstLine="851"/>
        <w:jc w:val="both"/>
        <w:rPr>
          <w:sz w:val="28"/>
          <w:szCs w:val="28"/>
        </w:rPr>
      </w:pPr>
      <w:r w:rsidRPr="000366F0">
        <w:rPr>
          <w:rFonts w:eastAsia="Times New Roman"/>
          <w:color w:val="000000"/>
          <w:sz w:val="28"/>
          <w:szCs w:val="28"/>
          <w:lang w:eastAsia="ru-RU"/>
        </w:rPr>
        <w:t xml:space="preserve">Диспансеризация осуществляется в соответствии с перечнем осмотров врачами-специалистами (фельдшером или акушеркой), исследований и иных медицинских мероприятий, проводимых в зависимости от возраста и пола гражданина, предусмотренных «Объемом диспансеризации» </w:t>
      </w:r>
      <w:r w:rsidRPr="000366F0">
        <w:rPr>
          <w:sz w:val="28"/>
          <w:szCs w:val="28"/>
        </w:rPr>
        <w:t>(далее – Объем диспансеризации).</w:t>
      </w:r>
    </w:p>
    <w:p w:rsidR="00582235" w:rsidRPr="000366F0" w:rsidRDefault="00582235" w:rsidP="007A5409">
      <w:pPr>
        <w:pStyle w:val="aff5"/>
        <w:ind w:left="0" w:firstLine="851"/>
        <w:jc w:val="both"/>
        <w:rPr>
          <w:sz w:val="10"/>
          <w:szCs w:val="10"/>
        </w:rPr>
      </w:pPr>
    </w:p>
    <w:p w:rsidR="00582235" w:rsidRPr="000366F0" w:rsidRDefault="00582235" w:rsidP="007A5409">
      <w:pPr>
        <w:spacing w:after="0" w:line="240" w:lineRule="auto"/>
        <w:ind w:firstLine="851"/>
        <w:jc w:val="both"/>
        <w:rPr>
          <w:rFonts w:ascii="Times New Roman" w:hAnsi="Times New Roman"/>
          <w:sz w:val="28"/>
          <w:szCs w:val="28"/>
        </w:rPr>
      </w:pPr>
      <w:r w:rsidRPr="000366F0">
        <w:rPr>
          <w:rFonts w:ascii="Times New Roman" w:hAnsi="Times New Roman"/>
          <w:sz w:val="28"/>
          <w:szCs w:val="28"/>
        </w:rPr>
        <w:lastRenderedPageBreak/>
        <w:t xml:space="preserve">3.2. Первый этап диспансеризации считается завершенным в случае выполнения не менее 85% от объема исследования, установленного для данного возраста и пола гражданина (с учетом осмотров врачами-специалистами и исследований, выполненных ранее вне рамок диспансеризации (в течение 12 месяцев, предшествующих месяцу проведения диспансеризации), и отказов гражданина от прохождения отдельных осмотров и исследований). Осмотры врачами-специалистами и исследования, выполненные ранее вне рамок диспансеризации (в течение 12 месяцев, предшествующих месяцу проведения диспансеризации), и отказы гражданина от прохождения отдельных осмотров и исследований должны составлять не более 15% от объема обследования, установленного для данного возраста и пола гражданина. В объем диспансеризации могут быть </w:t>
      </w:r>
      <w:r w:rsidRPr="00D053E2">
        <w:rPr>
          <w:rFonts w:ascii="Times New Roman" w:hAnsi="Times New Roman"/>
          <w:sz w:val="28"/>
          <w:szCs w:val="28"/>
        </w:rPr>
        <w:t>включены (без оплаты):</w:t>
      </w:r>
    </w:p>
    <w:p w:rsidR="00582235" w:rsidRPr="000366F0" w:rsidRDefault="00582235" w:rsidP="007A5409">
      <w:pPr>
        <w:pStyle w:val="ConsPlusNormal"/>
        <w:ind w:firstLine="851"/>
        <w:jc w:val="both"/>
        <w:rPr>
          <w:rFonts w:ascii="Times New Roman" w:hAnsi="Times New Roman" w:cs="Times New Roman"/>
          <w:sz w:val="28"/>
          <w:szCs w:val="28"/>
        </w:rPr>
      </w:pPr>
      <w:r w:rsidRPr="000366F0">
        <w:rPr>
          <w:rFonts w:ascii="Times New Roman" w:hAnsi="Times New Roman" w:cs="Times New Roman"/>
          <w:sz w:val="28"/>
          <w:szCs w:val="28"/>
        </w:rPr>
        <w:t>- осмотры врачами-специалистами и исследования, выполненные по Территориальной программе ОМС РТ, в том числе в иных медицинских организациях;</w:t>
      </w:r>
    </w:p>
    <w:p w:rsidR="00582235" w:rsidRPr="000366F0" w:rsidRDefault="00582235" w:rsidP="007A5409">
      <w:pPr>
        <w:pStyle w:val="ConsPlusNormal"/>
        <w:ind w:firstLine="851"/>
        <w:jc w:val="both"/>
        <w:rPr>
          <w:rFonts w:ascii="Times New Roman" w:hAnsi="Times New Roman" w:cs="Times New Roman"/>
          <w:sz w:val="28"/>
          <w:szCs w:val="28"/>
        </w:rPr>
      </w:pPr>
      <w:r w:rsidRPr="000366F0">
        <w:rPr>
          <w:rFonts w:ascii="Times New Roman" w:hAnsi="Times New Roman" w:cs="Times New Roman"/>
          <w:sz w:val="28"/>
          <w:szCs w:val="28"/>
        </w:rPr>
        <w:t>- осмотры врачами-специалистами и исследования, осуществляемые в рамках обязательных предварительных (при поступлении на работу) и периодических (в течение трудовой деятельности) медицинских осмотров (обследований), при других обязательных медицинских осмотрах (обследованиях), а также внеочередных медицинских осмотрах (обследований) по направлению работодателя в случаях, предусмотренных Трудовым Кодексом и иными федеральными законами.</w:t>
      </w:r>
    </w:p>
    <w:p w:rsidR="00582235" w:rsidRPr="000366F0" w:rsidRDefault="00582235" w:rsidP="007A5409">
      <w:pPr>
        <w:spacing w:after="0" w:line="240" w:lineRule="auto"/>
        <w:ind w:firstLine="851"/>
        <w:jc w:val="both"/>
        <w:rPr>
          <w:rFonts w:ascii="Times New Roman" w:hAnsi="Times New Roman"/>
          <w:color w:val="000000"/>
          <w:sz w:val="28"/>
          <w:szCs w:val="28"/>
        </w:rPr>
      </w:pPr>
      <w:r w:rsidRPr="000366F0">
        <w:rPr>
          <w:rFonts w:ascii="Times New Roman" w:hAnsi="Times New Roman"/>
          <w:color w:val="000000"/>
          <w:sz w:val="28"/>
          <w:szCs w:val="28"/>
        </w:rPr>
        <w:t>Первый этап</w:t>
      </w:r>
      <w:r w:rsidRPr="000366F0">
        <w:rPr>
          <w:rFonts w:ascii="Times New Roman" w:hAnsi="Times New Roman"/>
          <w:sz w:val="28"/>
          <w:szCs w:val="28"/>
        </w:rPr>
        <w:t xml:space="preserve"> </w:t>
      </w:r>
      <w:r w:rsidRPr="000366F0">
        <w:rPr>
          <w:rFonts w:ascii="Times New Roman" w:hAnsi="Times New Roman"/>
          <w:color w:val="000000"/>
          <w:sz w:val="28"/>
          <w:szCs w:val="28"/>
        </w:rPr>
        <w:t>законченного случая диспансеризации оплачивается:</w:t>
      </w:r>
    </w:p>
    <w:p w:rsidR="00582235" w:rsidRPr="000366F0" w:rsidRDefault="00582235" w:rsidP="00A55924">
      <w:pPr>
        <w:pStyle w:val="ConsPlusNormal"/>
        <w:tabs>
          <w:tab w:val="left" w:pos="426"/>
        </w:tabs>
        <w:ind w:firstLine="851"/>
        <w:jc w:val="both"/>
        <w:outlineLvl w:val="1"/>
        <w:rPr>
          <w:rFonts w:ascii="Times New Roman" w:hAnsi="Times New Roman"/>
          <w:sz w:val="28"/>
          <w:szCs w:val="28"/>
        </w:rPr>
      </w:pPr>
      <w:r w:rsidRPr="000366F0">
        <w:rPr>
          <w:rFonts w:ascii="Times New Roman" w:hAnsi="Times New Roman"/>
          <w:color w:val="000000"/>
          <w:sz w:val="28"/>
          <w:szCs w:val="28"/>
        </w:rPr>
        <w:t xml:space="preserve">по тарифу законченного случая диспансеризации в случае </w:t>
      </w:r>
      <w:r w:rsidRPr="000366F0">
        <w:rPr>
          <w:rFonts w:ascii="Times New Roman" w:hAnsi="Times New Roman"/>
          <w:sz w:val="28"/>
          <w:szCs w:val="28"/>
        </w:rPr>
        <w:t>выполнения в период прохождения диспансеризации (от даты начала до даты окончания первого этапа диспансеризации) полного объема медицинских услуг, установленных для данного возраста и пола гражданина (таблица 15</w:t>
      </w:r>
      <w:r w:rsidRPr="000366F0">
        <w:rPr>
          <w:rFonts w:ascii="Times New Roman" w:hAnsi="Times New Roman"/>
          <w:color w:val="000000"/>
          <w:sz w:val="28"/>
          <w:szCs w:val="28"/>
        </w:rPr>
        <w:t xml:space="preserve"> </w:t>
      </w:r>
      <w:r w:rsidR="00A55924" w:rsidRPr="000366F0">
        <w:rPr>
          <w:rFonts w:ascii="Times New Roman" w:hAnsi="Times New Roman" w:cs="Times New Roman"/>
          <w:sz w:val="28"/>
          <w:szCs w:val="28"/>
        </w:rPr>
        <w:t xml:space="preserve">Приложения 4 к </w:t>
      </w:r>
      <w:r w:rsidR="00A55924" w:rsidRPr="000366F0">
        <w:rPr>
          <w:rFonts w:ascii="Times New Roman" w:hAnsi="Times New Roman" w:cs="Times New Roman"/>
          <w:color w:val="000000"/>
          <w:sz w:val="28"/>
          <w:szCs w:val="28"/>
        </w:rPr>
        <w:t>Размеру и структуре тарифов на оплату медицинской помощи</w:t>
      </w:r>
      <w:r w:rsidRPr="000366F0">
        <w:rPr>
          <w:rFonts w:ascii="Times New Roman" w:hAnsi="Times New Roman"/>
          <w:sz w:val="28"/>
          <w:szCs w:val="28"/>
        </w:rPr>
        <w:t>);</w:t>
      </w:r>
    </w:p>
    <w:p w:rsidR="00582235" w:rsidRPr="000366F0" w:rsidRDefault="00582235" w:rsidP="00A55924">
      <w:pPr>
        <w:pStyle w:val="ConsPlusNormal"/>
        <w:tabs>
          <w:tab w:val="left" w:pos="426"/>
        </w:tabs>
        <w:ind w:firstLine="851"/>
        <w:jc w:val="both"/>
        <w:outlineLvl w:val="1"/>
        <w:rPr>
          <w:rFonts w:ascii="Times New Roman" w:hAnsi="Times New Roman"/>
          <w:sz w:val="28"/>
          <w:szCs w:val="28"/>
        </w:rPr>
      </w:pPr>
      <w:r w:rsidRPr="000366F0">
        <w:rPr>
          <w:rFonts w:ascii="Times New Roman" w:hAnsi="Times New Roman"/>
          <w:sz w:val="28"/>
          <w:szCs w:val="28"/>
        </w:rPr>
        <w:t xml:space="preserve">по тарифам </w:t>
      </w:r>
      <w:r w:rsidRPr="000366F0">
        <w:rPr>
          <w:rFonts w:ascii="Times New Roman" w:hAnsi="Times New Roman"/>
          <w:color w:val="000000"/>
          <w:sz w:val="28"/>
        </w:rPr>
        <w:t xml:space="preserve">отдельных медицинских услуг, </w:t>
      </w:r>
      <w:r w:rsidRPr="000366F0">
        <w:rPr>
          <w:rFonts w:ascii="Times New Roman" w:hAnsi="Times New Roman"/>
          <w:color w:val="000000"/>
          <w:sz w:val="28"/>
          <w:szCs w:val="28"/>
        </w:rPr>
        <w:t xml:space="preserve">в случае </w:t>
      </w:r>
      <w:r w:rsidRPr="000366F0">
        <w:rPr>
          <w:rFonts w:ascii="Times New Roman" w:hAnsi="Times New Roman"/>
          <w:sz w:val="28"/>
          <w:szCs w:val="28"/>
        </w:rPr>
        <w:t xml:space="preserve">выполнения в период прохождения диспансеризации (от даты начала до даты окончания первого этапа диспансеризации) </w:t>
      </w:r>
      <w:r w:rsidRPr="000366F0">
        <w:rPr>
          <w:rFonts w:ascii="Times New Roman" w:hAnsi="Times New Roman"/>
          <w:color w:val="000000"/>
          <w:sz w:val="28"/>
        </w:rPr>
        <w:t>неполного</w:t>
      </w:r>
      <w:r w:rsidRPr="000366F0">
        <w:rPr>
          <w:rFonts w:ascii="Times New Roman" w:hAnsi="Times New Roman"/>
          <w:sz w:val="28"/>
          <w:szCs w:val="28"/>
        </w:rPr>
        <w:t xml:space="preserve"> объема медицинских услуг, установленных для данного возраста и пола гражданина (таблица 16</w:t>
      </w:r>
      <w:r w:rsidRPr="000366F0">
        <w:rPr>
          <w:rFonts w:ascii="Times New Roman" w:hAnsi="Times New Roman"/>
          <w:color w:val="000000"/>
          <w:sz w:val="28"/>
          <w:szCs w:val="28"/>
        </w:rPr>
        <w:t xml:space="preserve"> (если медицинские услуги оказаны в </w:t>
      </w:r>
      <w:r w:rsidRPr="000366F0">
        <w:rPr>
          <w:rFonts w:ascii="Times New Roman" w:hAnsi="Times New Roman"/>
          <w:sz w:val="28"/>
          <w:szCs w:val="28"/>
        </w:rPr>
        <w:t>ГАУЗ «РКОД МЗ РТ», ГАУЗ «Городская клиническая больница №7» г. Казани, ГАУЗ Республики Татарстан «Больница скорой медицинской помощи» г. Набережные Челны или ООО «Поликлиника профилактической медицины»</w:t>
      </w:r>
      <w:r w:rsidRPr="000366F0">
        <w:rPr>
          <w:rFonts w:ascii="Times New Roman" w:hAnsi="Times New Roman"/>
          <w:color w:val="000000"/>
          <w:sz w:val="28"/>
          <w:szCs w:val="28"/>
        </w:rPr>
        <w:t xml:space="preserve">) и </w:t>
      </w:r>
      <w:r w:rsidRPr="000366F0">
        <w:rPr>
          <w:rFonts w:ascii="Times New Roman" w:hAnsi="Times New Roman"/>
          <w:sz w:val="28"/>
          <w:szCs w:val="28"/>
        </w:rPr>
        <w:t>таблица 17</w:t>
      </w:r>
      <w:r w:rsidRPr="000366F0">
        <w:rPr>
          <w:rFonts w:ascii="Times New Roman" w:hAnsi="Times New Roman"/>
          <w:color w:val="000000"/>
          <w:sz w:val="28"/>
          <w:szCs w:val="28"/>
        </w:rPr>
        <w:t xml:space="preserve"> </w:t>
      </w:r>
      <w:r w:rsidR="00A55924" w:rsidRPr="000366F0">
        <w:rPr>
          <w:rFonts w:ascii="Times New Roman" w:hAnsi="Times New Roman" w:cs="Times New Roman"/>
          <w:sz w:val="28"/>
          <w:szCs w:val="28"/>
        </w:rPr>
        <w:t xml:space="preserve">Приложения 4 к </w:t>
      </w:r>
      <w:r w:rsidR="00A55924" w:rsidRPr="000366F0">
        <w:rPr>
          <w:rFonts w:ascii="Times New Roman" w:hAnsi="Times New Roman" w:cs="Times New Roman"/>
          <w:color w:val="000000"/>
          <w:sz w:val="28"/>
          <w:szCs w:val="28"/>
        </w:rPr>
        <w:t>Размеру и структуре тарифов на оплату медицинской помощи</w:t>
      </w:r>
      <w:r w:rsidRPr="000366F0">
        <w:rPr>
          <w:rFonts w:ascii="Times New Roman" w:hAnsi="Times New Roman"/>
          <w:sz w:val="28"/>
          <w:szCs w:val="28"/>
        </w:rPr>
        <w:t>).</w:t>
      </w:r>
    </w:p>
    <w:p w:rsidR="00582235" w:rsidRPr="000366F0" w:rsidRDefault="00582235" w:rsidP="00A55924">
      <w:pPr>
        <w:pStyle w:val="ConsPlusNormal"/>
        <w:tabs>
          <w:tab w:val="left" w:pos="426"/>
        </w:tabs>
        <w:ind w:firstLine="851"/>
        <w:jc w:val="both"/>
        <w:outlineLvl w:val="1"/>
        <w:rPr>
          <w:rFonts w:ascii="Times New Roman" w:hAnsi="Times New Roman"/>
          <w:sz w:val="28"/>
          <w:szCs w:val="28"/>
        </w:rPr>
      </w:pPr>
      <w:r w:rsidRPr="000366F0">
        <w:rPr>
          <w:rFonts w:ascii="Times New Roman" w:hAnsi="Times New Roman"/>
          <w:sz w:val="28"/>
          <w:szCs w:val="28"/>
        </w:rPr>
        <w:t>3.3. В случае наличия в персонифицированном реестре счета медицинской организации отметки о проведении отдельных услуг в ГАУЗ «РКОД МЗ РТ», ГАУЗ «Городская клиническая больница №7» г. Казани, ГАУЗ Республики Татарстан «Больница скорой медицинской помощи» г. Набережные Челны или ООО «Поликлиника профилактической медицины» тариф законченного случая первого этапа диспансеризации медицинской организации уменьшается на соответствующий тариф, указанный в таблице 16</w:t>
      </w:r>
      <w:r w:rsidRPr="000366F0">
        <w:rPr>
          <w:rFonts w:ascii="Times New Roman" w:hAnsi="Times New Roman"/>
          <w:color w:val="000000"/>
          <w:sz w:val="28"/>
          <w:szCs w:val="28"/>
        </w:rPr>
        <w:t xml:space="preserve"> </w:t>
      </w:r>
      <w:r w:rsidR="00A55924" w:rsidRPr="000366F0">
        <w:rPr>
          <w:rFonts w:ascii="Times New Roman" w:hAnsi="Times New Roman" w:cs="Times New Roman"/>
          <w:sz w:val="28"/>
          <w:szCs w:val="28"/>
        </w:rPr>
        <w:t xml:space="preserve">Приложения 4 к </w:t>
      </w:r>
      <w:r w:rsidR="00A55924" w:rsidRPr="000366F0">
        <w:rPr>
          <w:rFonts w:ascii="Times New Roman" w:hAnsi="Times New Roman" w:cs="Times New Roman"/>
          <w:color w:val="000000"/>
          <w:sz w:val="28"/>
          <w:szCs w:val="28"/>
        </w:rPr>
        <w:t>Размеру и структуре тарифов на оплату медицинской помощи</w:t>
      </w:r>
      <w:r w:rsidRPr="000366F0">
        <w:rPr>
          <w:rFonts w:ascii="Times New Roman" w:hAnsi="Times New Roman"/>
          <w:sz w:val="28"/>
          <w:szCs w:val="28"/>
        </w:rPr>
        <w:t>. Оплата указанных отдельных услуг, проведенных в вышеперечисленных медицинских организациях, осуществляется страховыми медицинскими организациями на основании персонифицированных реестров счетов указанных медицинских организаций по тарифам, приведенным в таблице 16</w:t>
      </w:r>
      <w:r w:rsidRPr="000366F0">
        <w:rPr>
          <w:rFonts w:ascii="Times New Roman" w:hAnsi="Times New Roman"/>
          <w:color w:val="000000"/>
          <w:sz w:val="28"/>
          <w:szCs w:val="28"/>
        </w:rPr>
        <w:t xml:space="preserve"> </w:t>
      </w:r>
      <w:r w:rsidR="00A55924" w:rsidRPr="000366F0">
        <w:rPr>
          <w:rFonts w:ascii="Times New Roman" w:hAnsi="Times New Roman" w:cs="Times New Roman"/>
          <w:sz w:val="28"/>
          <w:szCs w:val="28"/>
        </w:rPr>
        <w:t xml:space="preserve">Приложения 4 к </w:t>
      </w:r>
      <w:r w:rsidR="00A55924" w:rsidRPr="000366F0">
        <w:rPr>
          <w:rFonts w:ascii="Times New Roman" w:hAnsi="Times New Roman" w:cs="Times New Roman"/>
          <w:color w:val="000000"/>
          <w:sz w:val="28"/>
          <w:szCs w:val="28"/>
        </w:rPr>
        <w:t>Размеру и структуре тарифов на оплату медицинской помощи</w:t>
      </w:r>
      <w:r w:rsidRPr="000366F0">
        <w:rPr>
          <w:rFonts w:ascii="Times New Roman" w:hAnsi="Times New Roman"/>
          <w:sz w:val="28"/>
          <w:szCs w:val="28"/>
        </w:rPr>
        <w:t>.</w:t>
      </w:r>
    </w:p>
    <w:p w:rsidR="00582235" w:rsidRPr="000366F0" w:rsidRDefault="00582235" w:rsidP="007A5409">
      <w:pPr>
        <w:pStyle w:val="aff5"/>
        <w:ind w:left="0" w:firstLine="851"/>
        <w:jc w:val="both"/>
        <w:rPr>
          <w:rFonts w:eastAsia="Times New Roman"/>
          <w:color w:val="000000"/>
          <w:sz w:val="28"/>
          <w:szCs w:val="28"/>
          <w:lang w:eastAsia="ru-RU"/>
        </w:rPr>
      </w:pPr>
      <w:r w:rsidRPr="000366F0">
        <w:rPr>
          <w:sz w:val="28"/>
          <w:szCs w:val="28"/>
        </w:rPr>
        <w:lastRenderedPageBreak/>
        <w:t xml:space="preserve">3.4. Оплата второго этапа диспансеризации </w:t>
      </w:r>
      <w:r w:rsidRPr="000366F0">
        <w:rPr>
          <w:rFonts w:eastAsia="Times New Roman"/>
          <w:color w:val="000000"/>
          <w:sz w:val="28"/>
          <w:szCs w:val="28"/>
          <w:lang w:eastAsia="ru-RU"/>
        </w:rPr>
        <w:t>осуществляется по персонифицированным реестрам счетов, предоставляемым отдельно от реестров счетов первого этапа диспансеризации и реестров счетов, сформированных в соответствии с пунктами 1, 2.</w:t>
      </w:r>
      <w:r w:rsidR="00D053E2">
        <w:rPr>
          <w:rFonts w:eastAsia="Times New Roman"/>
          <w:color w:val="000000"/>
          <w:sz w:val="28"/>
          <w:szCs w:val="28"/>
          <w:lang w:eastAsia="ru-RU"/>
        </w:rPr>
        <w:t>4</w:t>
      </w:r>
      <w:r w:rsidRPr="000366F0">
        <w:rPr>
          <w:rFonts w:eastAsia="Times New Roman"/>
          <w:color w:val="000000"/>
          <w:sz w:val="28"/>
          <w:szCs w:val="28"/>
          <w:lang w:eastAsia="ru-RU"/>
        </w:rPr>
        <w:t xml:space="preserve"> - 2.</w:t>
      </w:r>
      <w:r w:rsidR="00D053E2">
        <w:rPr>
          <w:rFonts w:eastAsia="Times New Roman"/>
          <w:color w:val="000000"/>
          <w:sz w:val="28"/>
          <w:szCs w:val="28"/>
          <w:lang w:eastAsia="ru-RU"/>
        </w:rPr>
        <w:t>6</w:t>
      </w:r>
      <w:r w:rsidRPr="000366F0">
        <w:rPr>
          <w:rFonts w:eastAsia="Times New Roman"/>
          <w:color w:val="000000"/>
          <w:sz w:val="28"/>
          <w:szCs w:val="28"/>
          <w:lang w:eastAsia="ru-RU"/>
        </w:rPr>
        <w:t>, 4 – 7</w:t>
      </w:r>
      <w:r w:rsidR="00A55924" w:rsidRPr="000366F0">
        <w:rPr>
          <w:rFonts w:eastAsia="Times New Roman"/>
          <w:color w:val="000000"/>
          <w:sz w:val="28"/>
          <w:szCs w:val="28"/>
          <w:lang w:eastAsia="ru-RU"/>
        </w:rPr>
        <w:t xml:space="preserve"> настоящего приложения</w:t>
      </w:r>
      <w:r w:rsidRPr="000366F0">
        <w:rPr>
          <w:rFonts w:eastAsia="Times New Roman"/>
          <w:color w:val="000000"/>
          <w:sz w:val="28"/>
          <w:szCs w:val="28"/>
          <w:lang w:eastAsia="ru-RU"/>
        </w:rPr>
        <w:t>.</w:t>
      </w:r>
    </w:p>
    <w:p w:rsidR="00582235" w:rsidRPr="00D053E2" w:rsidRDefault="00582235" w:rsidP="007A5409">
      <w:pPr>
        <w:pStyle w:val="aff5"/>
        <w:ind w:left="0" w:firstLine="851"/>
        <w:jc w:val="both"/>
        <w:rPr>
          <w:rFonts w:eastAsia="Times New Roman"/>
          <w:color w:val="000000"/>
          <w:sz w:val="22"/>
          <w:szCs w:val="28"/>
          <w:lang w:eastAsia="ru-RU"/>
        </w:rPr>
      </w:pPr>
    </w:p>
    <w:p w:rsidR="00582235" w:rsidRPr="000366F0" w:rsidRDefault="00582235" w:rsidP="007A5409">
      <w:pPr>
        <w:pStyle w:val="aff5"/>
        <w:ind w:left="0" w:firstLine="851"/>
        <w:jc w:val="both"/>
        <w:rPr>
          <w:sz w:val="28"/>
          <w:szCs w:val="28"/>
        </w:rPr>
      </w:pPr>
      <w:r w:rsidRPr="000366F0">
        <w:rPr>
          <w:sz w:val="28"/>
          <w:szCs w:val="28"/>
        </w:rPr>
        <w:t xml:space="preserve">Второй этап диспансеризации считается законченным в случае выполнения дополнительных осмотров врачей-специалистов и исследований с целью определения группы состояния здоровья гражданина. </w:t>
      </w:r>
    </w:p>
    <w:p w:rsidR="00582235" w:rsidRPr="000366F0" w:rsidRDefault="00582235" w:rsidP="00A55924">
      <w:pPr>
        <w:pStyle w:val="ConsPlusNormal"/>
        <w:tabs>
          <w:tab w:val="left" w:pos="426"/>
        </w:tabs>
        <w:ind w:firstLine="851"/>
        <w:jc w:val="both"/>
        <w:outlineLvl w:val="1"/>
        <w:rPr>
          <w:sz w:val="28"/>
          <w:szCs w:val="28"/>
        </w:rPr>
      </w:pPr>
      <w:r w:rsidRPr="000366F0">
        <w:rPr>
          <w:rFonts w:ascii="Times New Roman" w:hAnsi="Times New Roman" w:cs="Times New Roman"/>
          <w:color w:val="000000"/>
          <w:sz w:val="28"/>
          <w:szCs w:val="28"/>
        </w:rPr>
        <w:t xml:space="preserve">Тарифы дополнительных исследований второго этапа диспансеризации </w:t>
      </w:r>
      <w:r w:rsidRPr="000366F0">
        <w:rPr>
          <w:rFonts w:ascii="Times New Roman" w:hAnsi="Times New Roman" w:cs="Times New Roman"/>
          <w:sz w:val="28"/>
          <w:szCs w:val="28"/>
        </w:rPr>
        <w:t>приведены в таблице 18</w:t>
      </w:r>
      <w:r w:rsidRPr="000366F0">
        <w:rPr>
          <w:rFonts w:ascii="Times New Roman" w:hAnsi="Times New Roman" w:cs="Times New Roman"/>
          <w:color w:val="000000"/>
          <w:sz w:val="28"/>
          <w:szCs w:val="28"/>
        </w:rPr>
        <w:t xml:space="preserve"> </w:t>
      </w:r>
      <w:r w:rsidR="00A55924" w:rsidRPr="000366F0">
        <w:rPr>
          <w:rFonts w:ascii="Times New Roman" w:hAnsi="Times New Roman" w:cs="Times New Roman"/>
          <w:sz w:val="28"/>
          <w:szCs w:val="28"/>
        </w:rPr>
        <w:t xml:space="preserve">Приложения 4 к </w:t>
      </w:r>
      <w:r w:rsidR="00A55924" w:rsidRPr="000366F0">
        <w:rPr>
          <w:rFonts w:ascii="Times New Roman" w:hAnsi="Times New Roman" w:cs="Times New Roman"/>
          <w:color w:val="000000"/>
          <w:sz w:val="28"/>
          <w:szCs w:val="28"/>
        </w:rPr>
        <w:t>Размеру и структуре тарифов на оплату медицинской помощи</w:t>
      </w:r>
      <w:r w:rsidRPr="000366F0">
        <w:rPr>
          <w:sz w:val="28"/>
          <w:szCs w:val="28"/>
        </w:rPr>
        <w:t>.</w:t>
      </w:r>
    </w:p>
    <w:p w:rsidR="00582235" w:rsidRPr="000366F0" w:rsidRDefault="00582235" w:rsidP="007A5409">
      <w:pPr>
        <w:pStyle w:val="aff5"/>
        <w:ind w:left="0" w:firstLine="851"/>
        <w:jc w:val="both"/>
        <w:rPr>
          <w:sz w:val="28"/>
          <w:szCs w:val="28"/>
        </w:rPr>
      </w:pPr>
      <w:r w:rsidRPr="000366F0">
        <w:rPr>
          <w:sz w:val="28"/>
          <w:szCs w:val="28"/>
        </w:rPr>
        <w:t>При дополнительном осмотре врачами-специалистами на втором этапе диспансеризации первое посещение пациента квалифицируется как посещение с профилактическими и иными целями и включается в реестр счета второго этапа диспансеризации медицинской организации. Оплата последующих посещений к врачам-специалистам производится в соответствии с порядком, изложенном в пункте 1</w:t>
      </w:r>
      <w:r w:rsidR="00A55924" w:rsidRPr="000366F0">
        <w:rPr>
          <w:sz w:val="28"/>
          <w:szCs w:val="28"/>
        </w:rPr>
        <w:t xml:space="preserve"> настоящего приложения</w:t>
      </w:r>
      <w:r w:rsidRPr="000366F0">
        <w:rPr>
          <w:sz w:val="28"/>
          <w:szCs w:val="28"/>
        </w:rPr>
        <w:t>. Указанные посещения включаются в реестр счета медицинской организации по месту оказания медицинской помощи.</w:t>
      </w:r>
    </w:p>
    <w:p w:rsidR="00582235" w:rsidRPr="000366F0" w:rsidRDefault="00582235" w:rsidP="007A5409">
      <w:pPr>
        <w:pStyle w:val="aff5"/>
        <w:ind w:left="0" w:firstLine="851"/>
        <w:jc w:val="both"/>
        <w:rPr>
          <w:sz w:val="28"/>
          <w:szCs w:val="28"/>
        </w:rPr>
      </w:pPr>
      <w:r w:rsidRPr="000366F0">
        <w:rPr>
          <w:sz w:val="28"/>
          <w:szCs w:val="28"/>
        </w:rPr>
        <w:t xml:space="preserve">При расчете стоимости дополнительных посещений к врачам-специалистам второго этапа диспансеризации </w:t>
      </w:r>
      <w:r w:rsidRPr="000366F0">
        <w:rPr>
          <w:color w:val="000000"/>
          <w:sz w:val="28"/>
          <w:szCs w:val="28"/>
        </w:rPr>
        <w:t>определенных групп взрослого населения</w:t>
      </w:r>
      <w:r w:rsidRPr="000366F0">
        <w:rPr>
          <w:sz w:val="28"/>
          <w:szCs w:val="28"/>
        </w:rPr>
        <w:t xml:space="preserve"> в установленном порядке </w:t>
      </w:r>
      <w:r w:rsidRPr="000366F0">
        <w:rPr>
          <w:color w:val="000000"/>
          <w:sz w:val="28"/>
          <w:szCs w:val="28"/>
        </w:rPr>
        <w:t xml:space="preserve">базовые тарифы соответствующего посещения (за исключением медицинских услуг) умножаются на </w:t>
      </w:r>
      <w:r w:rsidRPr="000366F0">
        <w:rPr>
          <w:sz w:val="28"/>
          <w:szCs w:val="28"/>
        </w:rPr>
        <w:t>коэффициент подуровня в амбулаторных условиях медицинской организации.</w:t>
      </w:r>
    </w:p>
    <w:p w:rsidR="00582235" w:rsidRPr="000366F0" w:rsidRDefault="00582235" w:rsidP="007A5409">
      <w:pPr>
        <w:pStyle w:val="aff5"/>
        <w:ind w:left="0" w:firstLine="851"/>
        <w:jc w:val="both"/>
        <w:rPr>
          <w:rFonts w:eastAsia="Times New Roman"/>
          <w:color w:val="000000"/>
          <w:sz w:val="28"/>
          <w:szCs w:val="20"/>
          <w:lang w:eastAsia="ru-RU"/>
        </w:rPr>
      </w:pPr>
    </w:p>
    <w:p w:rsidR="00582235" w:rsidRPr="00D053E2" w:rsidRDefault="00582235" w:rsidP="007A5409">
      <w:pPr>
        <w:pStyle w:val="aff5"/>
        <w:ind w:left="0" w:firstLine="851"/>
        <w:jc w:val="both"/>
        <w:rPr>
          <w:sz w:val="28"/>
          <w:szCs w:val="28"/>
        </w:rPr>
      </w:pPr>
      <w:r w:rsidRPr="00D053E2">
        <w:rPr>
          <w:sz w:val="28"/>
          <w:szCs w:val="28"/>
        </w:rPr>
        <w:t xml:space="preserve">4. Способ финансирования и оплаты первичной медико-санитарной помощи в амбулаторных условиях при проведении диспансеризации </w:t>
      </w:r>
      <w:r w:rsidRPr="00D053E2">
        <w:rPr>
          <w:rFonts w:eastAsia="Times New Roman"/>
          <w:color w:val="000000"/>
          <w:sz w:val="28"/>
          <w:szCs w:val="28"/>
          <w:lang w:eastAsia="ru-RU"/>
        </w:rPr>
        <w:t>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582235" w:rsidRPr="000366F0" w:rsidRDefault="00582235" w:rsidP="007A5409">
      <w:pPr>
        <w:spacing w:after="0" w:line="240" w:lineRule="auto"/>
        <w:ind w:firstLine="851"/>
        <w:jc w:val="both"/>
        <w:rPr>
          <w:rFonts w:ascii="Times New Roman" w:hAnsi="Times New Roman"/>
          <w:color w:val="000000"/>
          <w:sz w:val="28"/>
          <w:szCs w:val="28"/>
        </w:rPr>
      </w:pPr>
      <w:r w:rsidRPr="000366F0">
        <w:rPr>
          <w:rFonts w:ascii="Times New Roman" w:hAnsi="Times New Roman"/>
          <w:sz w:val="28"/>
          <w:szCs w:val="28"/>
        </w:rPr>
        <w:t xml:space="preserve">4.1. Оплате подлежит законченный случай проведения диспансеризации </w:t>
      </w:r>
      <w:r w:rsidRPr="000366F0">
        <w:rPr>
          <w:rFonts w:ascii="Times New Roman" w:hAnsi="Times New Roman"/>
          <w:color w:val="000000"/>
          <w:sz w:val="28"/>
          <w:szCs w:val="28"/>
        </w:rPr>
        <w:t>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Pr="000366F0">
        <w:rPr>
          <w:rFonts w:ascii="Times New Roman" w:hAnsi="Times New Roman"/>
          <w:sz w:val="28"/>
          <w:szCs w:val="28"/>
        </w:rPr>
        <w:t xml:space="preserve"> (далее - законченный случай диспансеризации), включающий первый и второй этапы.</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Оплата законченного случая диспансеризации осуществляется по персонифицированным реестрам счетов, предоставляемым отдельно от реестров счетов, сформированных в соответствии с пунктами 1, 2.</w:t>
      </w:r>
      <w:r w:rsidR="00D053E2">
        <w:rPr>
          <w:rFonts w:eastAsia="Times New Roman"/>
          <w:color w:val="000000"/>
          <w:sz w:val="28"/>
          <w:szCs w:val="28"/>
          <w:lang w:eastAsia="ru-RU"/>
        </w:rPr>
        <w:t>4</w:t>
      </w:r>
      <w:r w:rsidRPr="000366F0">
        <w:rPr>
          <w:rFonts w:eastAsia="Times New Roman"/>
          <w:color w:val="000000"/>
          <w:sz w:val="28"/>
          <w:szCs w:val="28"/>
          <w:lang w:eastAsia="ru-RU"/>
        </w:rPr>
        <w:t xml:space="preserve"> - 2.</w:t>
      </w:r>
      <w:r w:rsidR="00D053E2">
        <w:rPr>
          <w:rFonts w:eastAsia="Times New Roman"/>
          <w:color w:val="000000"/>
          <w:sz w:val="28"/>
          <w:szCs w:val="28"/>
          <w:lang w:eastAsia="ru-RU"/>
        </w:rPr>
        <w:t>6</w:t>
      </w:r>
      <w:r w:rsidRPr="000366F0">
        <w:rPr>
          <w:rFonts w:eastAsia="Times New Roman"/>
          <w:color w:val="000000"/>
          <w:sz w:val="28"/>
          <w:szCs w:val="28"/>
          <w:lang w:eastAsia="ru-RU"/>
        </w:rPr>
        <w:t xml:space="preserve">, 3, 5 </w:t>
      </w:r>
      <w:r w:rsidR="006563FE" w:rsidRPr="000366F0">
        <w:rPr>
          <w:rFonts w:eastAsia="Times New Roman"/>
          <w:color w:val="000000"/>
          <w:sz w:val="28"/>
          <w:szCs w:val="28"/>
          <w:lang w:eastAsia="ru-RU"/>
        </w:rPr>
        <w:t>–</w:t>
      </w:r>
      <w:r w:rsidRPr="000366F0">
        <w:rPr>
          <w:rFonts w:eastAsia="Times New Roman"/>
          <w:color w:val="000000"/>
          <w:sz w:val="28"/>
          <w:szCs w:val="28"/>
          <w:lang w:eastAsia="ru-RU"/>
        </w:rPr>
        <w:t xml:space="preserve"> 7</w:t>
      </w:r>
      <w:r w:rsidR="006563FE" w:rsidRPr="000366F0">
        <w:rPr>
          <w:rFonts w:eastAsia="Times New Roman"/>
          <w:color w:val="000000"/>
          <w:sz w:val="28"/>
          <w:szCs w:val="28"/>
          <w:lang w:eastAsia="ru-RU"/>
        </w:rPr>
        <w:t xml:space="preserve"> настоящего приложения</w:t>
      </w:r>
      <w:r w:rsidRPr="000366F0">
        <w:rPr>
          <w:rFonts w:eastAsia="Times New Roman"/>
          <w:color w:val="000000"/>
          <w:sz w:val="28"/>
          <w:szCs w:val="28"/>
          <w:lang w:eastAsia="ru-RU"/>
        </w:rPr>
        <w:t>.</w:t>
      </w:r>
    </w:p>
    <w:p w:rsidR="00582235" w:rsidRPr="000366F0" w:rsidRDefault="00582235" w:rsidP="007A5409">
      <w:pPr>
        <w:spacing w:after="0" w:line="240" w:lineRule="auto"/>
        <w:ind w:firstLine="851"/>
        <w:jc w:val="both"/>
        <w:rPr>
          <w:rFonts w:ascii="Times New Roman" w:hAnsi="Times New Roman"/>
          <w:sz w:val="28"/>
          <w:szCs w:val="28"/>
        </w:rPr>
      </w:pPr>
      <w:r w:rsidRPr="000366F0">
        <w:rPr>
          <w:rFonts w:ascii="Times New Roman" w:hAnsi="Times New Roman"/>
          <w:sz w:val="28"/>
          <w:szCs w:val="28"/>
        </w:rPr>
        <w:t>4.2. Первый этап проведения диспансеризации включает объемы, предусмотренные «Перечнем осмотров и исследований при проведении диспансеризации пребывающих в стационарных учреждениях детей-сирот и детей, находящихся в трудной жизненной ситуации» (далее – Перечень исследований);</w:t>
      </w:r>
    </w:p>
    <w:p w:rsidR="00582235" w:rsidRPr="000366F0" w:rsidRDefault="00582235" w:rsidP="007A5409">
      <w:pPr>
        <w:pStyle w:val="aff5"/>
        <w:ind w:left="0" w:firstLine="851"/>
        <w:jc w:val="both"/>
        <w:rPr>
          <w:sz w:val="28"/>
          <w:szCs w:val="28"/>
        </w:rPr>
      </w:pPr>
      <w:r w:rsidRPr="000366F0">
        <w:rPr>
          <w:sz w:val="28"/>
          <w:szCs w:val="28"/>
        </w:rPr>
        <w:t>Диспансеризация считается завершенной на первом этапе в случае проведения осмотров врачами специалистами и выполнения исследований, предусмотренным Перечнем исследований, при отсутствии подозрений на наличие у указанной категории детей заболевания (состояния) и (или) необходимости получения информации о состоянии здоровья ребенка из других медицинских организаций.</w:t>
      </w:r>
      <w:r w:rsidRPr="000366F0">
        <w:rPr>
          <w:sz w:val="14"/>
          <w:szCs w:val="14"/>
        </w:rPr>
        <w:t xml:space="preserve"> </w:t>
      </w:r>
    </w:p>
    <w:p w:rsidR="006563FE" w:rsidRPr="000366F0" w:rsidRDefault="00582235" w:rsidP="006563FE">
      <w:pPr>
        <w:pStyle w:val="ConsPlusNormal"/>
        <w:tabs>
          <w:tab w:val="left" w:pos="426"/>
        </w:tabs>
        <w:ind w:firstLine="851"/>
        <w:jc w:val="both"/>
        <w:outlineLvl w:val="1"/>
        <w:rPr>
          <w:rFonts w:ascii="Times New Roman" w:hAnsi="Times New Roman" w:cs="Times New Roman"/>
          <w:color w:val="000000"/>
          <w:sz w:val="28"/>
          <w:szCs w:val="28"/>
        </w:rPr>
      </w:pPr>
      <w:r w:rsidRPr="000366F0">
        <w:rPr>
          <w:rFonts w:ascii="Times New Roman" w:hAnsi="Times New Roman" w:cs="Times New Roman"/>
          <w:color w:val="000000"/>
          <w:sz w:val="28"/>
          <w:szCs w:val="28"/>
        </w:rPr>
        <w:t xml:space="preserve">Тарифы законченного случая диспансеризации первого этапа приведены в </w:t>
      </w:r>
      <w:r w:rsidRPr="000366F0">
        <w:rPr>
          <w:rFonts w:ascii="Times New Roman" w:hAnsi="Times New Roman" w:cs="Times New Roman"/>
          <w:sz w:val="28"/>
          <w:szCs w:val="28"/>
        </w:rPr>
        <w:lastRenderedPageBreak/>
        <w:t>таблице 19</w:t>
      </w:r>
      <w:r w:rsidRPr="000366F0">
        <w:rPr>
          <w:rFonts w:ascii="Times New Roman" w:hAnsi="Times New Roman" w:cs="Times New Roman"/>
          <w:color w:val="000000"/>
          <w:sz w:val="28"/>
          <w:szCs w:val="28"/>
        </w:rPr>
        <w:t xml:space="preserve"> </w:t>
      </w:r>
      <w:r w:rsidR="006563FE" w:rsidRPr="000366F0">
        <w:rPr>
          <w:rFonts w:ascii="Times New Roman" w:hAnsi="Times New Roman" w:cs="Times New Roman"/>
          <w:sz w:val="28"/>
          <w:szCs w:val="28"/>
        </w:rPr>
        <w:t xml:space="preserve">Приложения 4 к </w:t>
      </w:r>
      <w:r w:rsidR="006563FE" w:rsidRPr="000366F0">
        <w:rPr>
          <w:rFonts w:ascii="Times New Roman" w:hAnsi="Times New Roman" w:cs="Times New Roman"/>
          <w:color w:val="000000"/>
          <w:sz w:val="28"/>
          <w:szCs w:val="28"/>
        </w:rPr>
        <w:t>Размеру и структуре тарифов на оплату медицинской помощи.</w:t>
      </w:r>
    </w:p>
    <w:p w:rsidR="00582235" w:rsidRPr="000366F0" w:rsidRDefault="00582235" w:rsidP="007A5409">
      <w:pPr>
        <w:pStyle w:val="aff5"/>
        <w:ind w:left="0" w:firstLine="851"/>
        <w:jc w:val="both"/>
        <w:rPr>
          <w:sz w:val="28"/>
          <w:szCs w:val="28"/>
        </w:rPr>
      </w:pPr>
      <w:r w:rsidRPr="000366F0">
        <w:rPr>
          <w:sz w:val="28"/>
          <w:szCs w:val="28"/>
        </w:rPr>
        <w:t>Стоимость посещений при проведении осмотров врачами – стоматологами (детскими стоматологами), врачами – акушерами-гинекологами включена в тарифы законченного случая первого этапа диспансеризации и отдельно не оплачивается. В случае проведения осмотров врачами – стоматологами (детскими стоматологами), врачами – акушерами-гинекологами в других медицинских организациях оплата указанных посещений производится по гражданско-правовым договорам за консультативные услуги, оказанные медицинскими работниками сторонних медицинских организаций за счет средств, полученных за оказанную медицинскую помощь по утвержденному тарифу законченного случая первого этапа диспансеризации.</w:t>
      </w:r>
    </w:p>
    <w:p w:rsidR="00582235" w:rsidRPr="000366F0" w:rsidRDefault="00582235" w:rsidP="007A5409">
      <w:pPr>
        <w:pStyle w:val="aff5"/>
        <w:ind w:left="0" w:firstLine="851"/>
        <w:jc w:val="both"/>
        <w:rPr>
          <w:sz w:val="28"/>
          <w:szCs w:val="28"/>
        </w:rPr>
      </w:pP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4.3. Второй этап диспансеризации включает дополнительные консультации и (или) исследования в случае подозрения на наличие у указанной категории детей заболевания (состояния), диагностика которого не входит в Перечень исследований.</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В случае подозрения на наличие у ребенка заболевания (состояния), диагноз которого не может быть установлен при проведении осмотров врачами-специалистами и исследований, включенных в Перечень исследований, и (или) необходимости получения информации о состоянии здоровья ребенка из других медицинских организаций, диспансеризация является завершенной в случае проведения дополнительной консультации необходимых врачей-специалистов, выполненной в рамках второго этапа с целью определения группы состояния здоровья ребенка.</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 xml:space="preserve">Первое посещение пациента при дополнительной консультации необходимых врачей-специалистов второго этапа квалифицируется как посещение с профилактическими и иными целями и включается в реестр счета медицинской организации по месту проведения </w:t>
      </w:r>
      <w:r w:rsidRPr="000366F0">
        <w:rPr>
          <w:sz w:val="28"/>
          <w:szCs w:val="28"/>
        </w:rPr>
        <w:t>диспансеризации</w:t>
      </w:r>
      <w:r w:rsidRPr="000366F0">
        <w:rPr>
          <w:rFonts w:eastAsia="Times New Roman"/>
          <w:color w:val="000000"/>
          <w:sz w:val="28"/>
          <w:szCs w:val="28"/>
          <w:lang w:eastAsia="ru-RU"/>
        </w:rPr>
        <w:t xml:space="preserve">. </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Оплата последующих посещений пациента к врачам-специалистам производится в порядке, изложенном в пункте 1</w:t>
      </w:r>
      <w:r w:rsidR="006563FE" w:rsidRPr="000366F0">
        <w:rPr>
          <w:rFonts w:eastAsia="Times New Roman"/>
          <w:color w:val="000000"/>
          <w:sz w:val="28"/>
          <w:szCs w:val="28"/>
          <w:lang w:eastAsia="ru-RU"/>
        </w:rPr>
        <w:t xml:space="preserve"> настоящего приложения</w:t>
      </w:r>
      <w:r w:rsidRPr="000366F0">
        <w:rPr>
          <w:rFonts w:eastAsia="Times New Roman"/>
          <w:color w:val="000000"/>
          <w:sz w:val="28"/>
          <w:szCs w:val="28"/>
          <w:lang w:eastAsia="ru-RU"/>
        </w:rPr>
        <w:t>. Указанные посещения включаются в реестр счета медицинской организации по месту оказания медицинской помощи.</w:t>
      </w:r>
    </w:p>
    <w:p w:rsidR="00582235" w:rsidRPr="000366F0" w:rsidRDefault="00582235" w:rsidP="007A5409">
      <w:pPr>
        <w:pStyle w:val="aff5"/>
        <w:ind w:left="0" w:firstLine="851"/>
        <w:jc w:val="both"/>
        <w:rPr>
          <w:sz w:val="28"/>
          <w:szCs w:val="28"/>
        </w:rPr>
      </w:pPr>
      <w:r w:rsidRPr="000366F0">
        <w:rPr>
          <w:sz w:val="28"/>
          <w:szCs w:val="28"/>
        </w:rPr>
        <w:t xml:space="preserve">При расчете стоимости дополнительных посещений к врачам-специалистам второго этапа диспансеризации </w:t>
      </w:r>
      <w:r w:rsidRPr="000366F0">
        <w:rPr>
          <w:color w:val="000000"/>
          <w:sz w:val="28"/>
          <w:szCs w:val="28"/>
        </w:rPr>
        <w:t xml:space="preserve">базовые тарифы соответствующего посещения (за исключением медицинских услуг) умножаются на </w:t>
      </w:r>
      <w:r w:rsidRPr="000366F0">
        <w:rPr>
          <w:sz w:val="28"/>
          <w:szCs w:val="28"/>
        </w:rPr>
        <w:t>коэффициент подуровня в амбулаторных условиях медицинской организации.</w:t>
      </w:r>
    </w:p>
    <w:p w:rsidR="00582235" w:rsidRPr="00D053E2" w:rsidRDefault="00582235" w:rsidP="007A5409">
      <w:pPr>
        <w:suppressAutoHyphens/>
        <w:spacing w:after="0" w:line="240" w:lineRule="auto"/>
        <w:ind w:firstLine="900"/>
        <w:jc w:val="both"/>
        <w:rPr>
          <w:rFonts w:ascii="Times New Roman" w:hAnsi="Times New Roman"/>
          <w:color w:val="000000"/>
          <w:sz w:val="28"/>
          <w:szCs w:val="28"/>
        </w:rPr>
      </w:pPr>
    </w:p>
    <w:p w:rsidR="00582235" w:rsidRPr="00D053E2" w:rsidRDefault="00582235" w:rsidP="007A5409">
      <w:pPr>
        <w:pStyle w:val="aff5"/>
        <w:ind w:left="0" w:firstLine="851"/>
        <w:jc w:val="both"/>
        <w:rPr>
          <w:rFonts w:eastAsia="Times New Roman"/>
          <w:color w:val="000000"/>
          <w:sz w:val="28"/>
          <w:szCs w:val="28"/>
          <w:lang w:eastAsia="ru-RU"/>
        </w:rPr>
      </w:pPr>
      <w:r w:rsidRPr="00D053E2">
        <w:rPr>
          <w:rFonts w:eastAsia="Times New Roman"/>
          <w:color w:val="000000"/>
          <w:sz w:val="28"/>
          <w:szCs w:val="28"/>
          <w:lang w:eastAsia="ru-RU"/>
        </w:rPr>
        <w:t xml:space="preserve">5. Способ финансирования и оплаты первичной медико-санитарной помощи в амбулаторных условиях при проведении профилактических и </w:t>
      </w:r>
      <w:r w:rsidRPr="00D053E2">
        <w:rPr>
          <w:color w:val="000000"/>
          <w:sz w:val="28"/>
          <w:szCs w:val="28"/>
        </w:rPr>
        <w:t xml:space="preserve">периодических </w:t>
      </w:r>
      <w:r w:rsidRPr="00D053E2">
        <w:rPr>
          <w:rFonts w:eastAsia="Times New Roman"/>
          <w:color w:val="000000"/>
          <w:sz w:val="28"/>
          <w:szCs w:val="28"/>
          <w:lang w:eastAsia="ru-RU"/>
        </w:rPr>
        <w:t>медицинских осмотров несовершеннолетних.</w:t>
      </w:r>
    </w:p>
    <w:p w:rsidR="00582235" w:rsidRPr="000366F0" w:rsidRDefault="00582235" w:rsidP="007A5409">
      <w:pPr>
        <w:pStyle w:val="aff5"/>
        <w:ind w:left="0" w:firstLine="851"/>
        <w:jc w:val="both"/>
        <w:rPr>
          <w:sz w:val="28"/>
          <w:szCs w:val="28"/>
        </w:rPr>
      </w:pPr>
      <w:r w:rsidRPr="000366F0">
        <w:rPr>
          <w:sz w:val="28"/>
          <w:szCs w:val="28"/>
        </w:rPr>
        <w:t xml:space="preserve">5.1. Оплате подлежит законченный случай проведения профилактических и </w:t>
      </w:r>
      <w:r w:rsidRPr="000366F0">
        <w:rPr>
          <w:color w:val="000000"/>
          <w:sz w:val="28"/>
          <w:szCs w:val="28"/>
        </w:rPr>
        <w:t xml:space="preserve">периодических </w:t>
      </w:r>
      <w:r w:rsidRPr="000366F0">
        <w:rPr>
          <w:sz w:val="28"/>
          <w:szCs w:val="28"/>
        </w:rPr>
        <w:t>медицинских осмотров несовершеннолетних.</w:t>
      </w:r>
    </w:p>
    <w:p w:rsidR="00582235" w:rsidRPr="000366F0" w:rsidRDefault="00582235" w:rsidP="007A5409">
      <w:pPr>
        <w:pStyle w:val="aff5"/>
        <w:ind w:left="0" w:firstLine="851"/>
        <w:jc w:val="both"/>
        <w:rPr>
          <w:rFonts w:eastAsia="Times New Roman"/>
          <w:color w:val="000000"/>
          <w:sz w:val="28"/>
          <w:szCs w:val="28"/>
          <w:lang w:eastAsia="ru-RU"/>
        </w:rPr>
      </w:pPr>
      <w:r w:rsidRPr="000366F0">
        <w:rPr>
          <w:sz w:val="28"/>
          <w:szCs w:val="28"/>
        </w:rPr>
        <w:t xml:space="preserve">Оплата законченного случая профилактических и </w:t>
      </w:r>
      <w:r w:rsidRPr="000366F0">
        <w:rPr>
          <w:color w:val="000000"/>
          <w:sz w:val="28"/>
          <w:szCs w:val="28"/>
        </w:rPr>
        <w:t xml:space="preserve">периодических </w:t>
      </w:r>
      <w:r w:rsidRPr="000366F0">
        <w:rPr>
          <w:sz w:val="28"/>
          <w:szCs w:val="28"/>
        </w:rPr>
        <w:t>медицинских осмотров несовершеннолетних осуществляется по персонифицированным реестрам счетов, предоставляемым отдельно от реестров счетов, сформированных в соответствии с пунктами 1, 2.</w:t>
      </w:r>
      <w:r w:rsidR="00D053E2">
        <w:rPr>
          <w:sz w:val="28"/>
          <w:szCs w:val="28"/>
        </w:rPr>
        <w:t>4</w:t>
      </w:r>
      <w:r w:rsidRPr="000366F0">
        <w:rPr>
          <w:sz w:val="28"/>
          <w:szCs w:val="28"/>
        </w:rPr>
        <w:t xml:space="preserve"> - 2.</w:t>
      </w:r>
      <w:r w:rsidR="00D053E2">
        <w:rPr>
          <w:sz w:val="28"/>
          <w:szCs w:val="28"/>
        </w:rPr>
        <w:t>6</w:t>
      </w:r>
      <w:r w:rsidRPr="000366F0">
        <w:rPr>
          <w:sz w:val="28"/>
          <w:szCs w:val="28"/>
        </w:rPr>
        <w:t>, 3, 4, 6, 7</w:t>
      </w:r>
      <w:r w:rsidR="006D0B86" w:rsidRPr="000366F0">
        <w:rPr>
          <w:sz w:val="28"/>
          <w:szCs w:val="28"/>
        </w:rPr>
        <w:t xml:space="preserve"> настоящего приложения</w:t>
      </w:r>
      <w:r w:rsidRPr="000366F0">
        <w:rPr>
          <w:rFonts w:eastAsia="Times New Roman"/>
          <w:color w:val="000000"/>
          <w:sz w:val="28"/>
          <w:szCs w:val="28"/>
          <w:lang w:eastAsia="ru-RU"/>
        </w:rPr>
        <w:t>.</w:t>
      </w:r>
    </w:p>
    <w:p w:rsidR="00582235" w:rsidRPr="000366F0" w:rsidRDefault="00582235" w:rsidP="007A5409">
      <w:pPr>
        <w:pStyle w:val="aff5"/>
        <w:ind w:left="0" w:firstLine="851"/>
        <w:jc w:val="both"/>
        <w:rPr>
          <w:sz w:val="28"/>
          <w:szCs w:val="28"/>
        </w:rPr>
      </w:pPr>
      <w:r w:rsidRPr="000366F0">
        <w:rPr>
          <w:sz w:val="28"/>
          <w:szCs w:val="28"/>
        </w:rPr>
        <w:lastRenderedPageBreak/>
        <w:t xml:space="preserve">Профилактические и </w:t>
      </w:r>
      <w:r w:rsidRPr="000366F0">
        <w:rPr>
          <w:color w:val="000000"/>
          <w:sz w:val="28"/>
          <w:szCs w:val="28"/>
        </w:rPr>
        <w:t>периодические</w:t>
      </w:r>
      <w:r w:rsidRPr="000366F0">
        <w:rPr>
          <w:b/>
          <w:color w:val="000000"/>
          <w:sz w:val="28"/>
          <w:szCs w:val="28"/>
        </w:rPr>
        <w:t xml:space="preserve"> </w:t>
      </w:r>
      <w:r w:rsidRPr="000366F0">
        <w:rPr>
          <w:sz w:val="28"/>
          <w:szCs w:val="28"/>
        </w:rPr>
        <w:t>медицинские осмотры несовершеннолетних включают объемы, предусмотренные «Перечнем исследований при проведении медицинских осмотров несовершеннолетних», утвержденным соответствующими приказами Министерства здравоохранения Российской Федерации (далее – Перечень исследований).</w:t>
      </w:r>
    </w:p>
    <w:p w:rsidR="00582235" w:rsidRPr="000366F0" w:rsidRDefault="00582235" w:rsidP="007A5409">
      <w:pPr>
        <w:pStyle w:val="aff5"/>
        <w:ind w:left="0" w:firstLine="851"/>
        <w:jc w:val="both"/>
        <w:rPr>
          <w:sz w:val="28"/>
          <w:szCs w:val="28"/>
        </w:rPr>
      </w:pPr>
      <w:r w:rsidRPr="000366F0">
        <w:rPr>
          <w:sz w:val="28"/>
          <w:szCs w:val="28"/>
        </w:rPr>
        <w:t>5.2. Законченный случай проведения профилактических медицинских осмотров несовершеннолетних включает первый и второй этапы.</w:t>
      </w:r>
    </w:p>
    <w:p w:rsidR="00582235" w:rsidRPr="000366F0" w:rsidRDefault="00582235" w:rsidP="007A5409">
      <w:pPr>
        <w:pStyle w:val="aff5"/>
        <w:ind w:left="0" w:firstLine="851"/>
        <w:jc w:val="both"/>
        <w:rPr>
          <w:sz w:val="28"/>
          <w:szCs w:val="28"/>
        </w:rPr>
      </w:pPr>
      <w:r w:rsidRPr="000366F0">
        <w:rPr>
          <w:sz w:val="28"/>
          <w:szCs w:val="28"/>
        </w:rPr>
        <w:t>Первый этап профилактических осмотров несовершеннолетних является завершенным в случае проведения осмотров врачами-специалистами и выполнения лабораторных, инструментальных и иных исследований, предусмотренных Перечнем исследований, при отсутствии подозрений на наличие у несовершеннолетнего не</w:t>
      </w:r>
      <w:r w:rsidR="006D0B86" w:rsidRPr="000366F0">
        <w:rPr>
          <w:sz w:val="28"/>
          <w:szCs w:val="28"/>
        </w:rPr>
        <w:t xml:space="preserve"> </w:t>
      </w:r>
      <w:r w:rsidRPr="000366F0">
        <w:rPr>
          <w:sz w:val="28"/>
          <w:szCs w:val="28"/>
        </w:rPr>
        <w:t>диагностированного заболевания (состояния) и (или) необходимости получения информации о состоянии здоровья несовершеннолетнего из других медицинских организаций.</w:t>
      </w:r>
    </w:p>
    <w:p w:rsidR="006D0B86" w:rsidRPr="000366F0" w:rsidRDefault="00582235" w:rsidP="006D0B86">
      <w:pPr>
        <w:pStyle w:val="ConsPlusNormal"/>
        <w:tabs>
          <w:tab w:val="left" w:pos="426"/>
        </w:tabs>
        <w:ind w:firstLine="851"/>
        <w:jc w:val="both"/>
        <w:outlineLvl w:val="1"/>
        <w:rPr>
          <w:rFonts w:ascii="Times New Roman" w:hAnsi="Times New Roman"/>
          <w:color w:val="000000"/>
          <w:sz w:val="28"/>
          <w:szCs w:val="28"/>
        </w:rPr>
      </w:pPr>
      <w:r w:rsidRPr="000366F0">
        <w:rPr>
          <w:rFonts w:ascii="Times New Roman" w:hAnsi="Times New Roman"/>
          <w:sz w:val="28"/>
          <w:szCs w:val="28"/>
        </w:rPr>
        <w:t xml:space="preserve">Базовые тарифы законченного случая </w:t>
      </w:r>
      <w:r w:rsidRPr="000366F0">
        <w:rPr>
          <w:rFonts w:ascii="Times New Roman" w:hAnsi="Times New Roman"/>
          <w:color w:val="000000"/>
          <w:sz w:val="28"/>
          <w:szCs w:val="28"/>
        </w:rPr>
        <w:t xml:space="preserve">первого этапа исследований при проведении </w:t>
      </w:r>
      <w:r w:rsidRPr="000366F0">
        <w:rPr>
          <w:rFonts w:ascii="Times New Roman" w:hAnsi="Times New Roman"/>
          <w:sz w:val="28"/>
          <w:szCs w:val="28"/>
        </w:rPr>
        <w:t>профилактических</w:t>
      </w:r>
      <w:r w:rsidRPr="000366F0">
        <w:rPr>
          <w:rFonts w:ascii="Times New Roman" w:hAnsi="Times New Roman"/>
          <w:color w:val="000000"/>
          <w:sz w:val="28"/>
          <w:szCs w:val="28"/>
        </w:rPr>
        <w:t xml:space="preserve"> медицинских осмотров несовершеннолетних приведены в таблице 20 </w:t>
      </w:r>
      <w:r w:rsidR="006D0B86" w:rsidRPr="000366F0">
        <w:rPr>
          <w:rFonts w:ascii="Times New Roman" w:hAnsi="Times New Roman" w:cs="Times New Roman"/>
          <w:sz w:val="28"/>
          <w:szCs w:val="28"/>
        </w:rPr>
        <w:t xml:space="preserve">Приложения 4 к </w:t>
      </w:r>
      <w:r w:rsidR="006D0B86" w:rsidRPr="000366F0">
        <w:rPr>
          <w:rFonts w:ascii="Times New Roman" w:hAnsi="Times New Roman" w:cs="Times New Roman"/>
          <w:color w:val="000000"/>
          <w:sz w:val="28"/>
          <w:szCs w:val="28"/>
        </w:rPr>
        <w:t>Размеру и структуре тарифов на оплату медицинской помощи</w:t>
      </w:r>
      <w:r w:rsidR="006D0B86" w:rsidRPr="000366F0">
        <w:rPr>
          <w:rFonts w:ascii="Times New Roman" w:hAnsi="Times New Roman"/>
          <w:color w:val="000000"/>
          <w:sz w:val="28"/>
          <w:szCs w:val="28"/>
        </w:rPr>
        <w:t>.</w:t>
      </w:r>
    </w:p>
    <w:p w:rsidR="00582235" w:rsidRPr="000366F0" w:rsidRDefault="00582235" w:rsidP="006D0B86">
      <w:pPr>
        <w:spacing w:after="0" w:line="240" w:lineRule="auto"/>
        <w:ind w:firstLine="851"/>
        <w:jc w:val="both"/>
        <w:rPr>
          <w:rFonts w:ascii="Times New Roman" w:hAnsi="Times New Roman"/>
          <w:sz w:val="28"/>
          <w:szCs w:val="28"/>
        </w:rPr>
      </w:pPr>
      <w:r w:rsidRPr="000366F0">
        <w:rPr>
          <w:rFonts w:ascii="Times New Roman" w:hAnsi="Times New Roman"/>
          <w:sz w:val="28"/>
          <w:szCs w:val="28"/>
        </w:rPr>
        <w:t>Стоимость посещений при проведении осмотров врачами – стоматологами (детскими стоматологами), врачами – акушерами-гинекологами включена в базовые тарифы законченного случая первого этапа исследований при проведении профилактических медицинских осмотров несовершеннолетних и отдельно не оплачивается. В случае проведения осмотров врачами – стоматологами (детскими стоматологами), врачами – акушерами-гинекологами в других медицинских организациях оплата указанных посещений производится по гражданско-правовым договорам за консультативные услуги, оказанные медицинскими работниками сторонних медицинских организаций за счет средств, полученных за оказанную медицинскую помощь по утвержденному тарифу законченного случая первого этапа исследований при проведении профилактических медицинских осмотров несовершеннолетних.</w:t>
      </w:r>
    </w:p>
    <w:p w:rsidR="00582235" w:rsidRPr="00D053E2" w:rsidRDefault="00582235" w:rsidP="007A5409">
      <w:pPr>
        <w:spacing w:after="0" w:line="240" w:lineRule="auto"/>
        <w:ind w:firstLine="851"/>
        <w:jc w:val="both"/>
        <w:rPr>
          <w:rFonts w:ascii="Times New Roman" w:hAnsi="Times New Roman"/>
          <w:sz w:val="16"/>
          <w:szCs w:val="28"/>
        </w:rPr>
      </w:pPr>
    </w:p>
    <w:p w:rsidR="00582235" w:rsidRPr="000366F0" w:rsidRDefault="00582235" w:rsidP="007A5409">
      <w:pPr>
        <w:pStyle w:val="aff5"/>
        <w:ind w:left="0" w:firstLine="851"/>
        <w:jc w:val="both"/>
        <w:rPr>
          <w:sz w:val="28"/>
          <w:szCs w:val="28"/>
        </w:rPr>
      </w:pPr>
      <w:r w:rsidRPr="000366F0">
        <w:rPr>
          <w:sz w:val="28"/>
          <w:szCs w:val="28"/>
        </w:rPr>
        <w:t>Второй этап проведения профилактических медицинских осмотров несовершеннолетних включает дополнительные консультации, исследования и (или) получение информации о состоянии здоровья несовершеннолетнего из других медицинских организаций.</w:t>
      </w:r>
    </w:p>
    <w:p w:rsidR="00582235" w:rsidRPr="000366F0" w:rsidRDefault="00582235" w:rsidP="007A5409">
      <w:pPr>
        <w:pStyle w:val="aff5"/>
        <w:ind w:left="0" w:firstLine="851"/>
        <w:jc w:val="both"/>
        <w:rPr>
          <w:sz w:val="28"/>
          <w:szCs w:val="28"/>
        </w:rPr>
      </w:pPr>
      <w:r w:rsidRPr="000366F0">
        <w:rPr>
          <w:sz w:val="28"/>
          <w:szCs w:val="28"/>
        </w:rPr>
        <w:t>В случае подозрения на наличие у несовершеннолетнего заболевания (патологического состояния), диагноз которого не может быть установлен при проведении осмотров врачами-специалистами и исследований, включенных в Перечень исследований, и (или) необходимости получения информации о состоянии здоровья несовершеннолетнего из других медицинских организаций, профилактические осмотры являются завершенными в случае проведения дополнительных консультаций, исследований и (или) получения информации о состоянии здоровья несовершеннолетнего из других медицинских организаций.</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 xml:space="preserve">При направлении несовершеннолетнего на второй этап проведения </w:t>
      </w:r>
      <w:r w:rsidRPr="000366F0">
        <w:rPr>
          <w:sz w:val="28"/>
          <w:szCs w:val="28"/>
        </w:rPr>
        <w:t>профилактических</w:t>
      </w:r>
      <w:r w:rsidRPr="000366F0">
        <w:rPr>
          <w:rFonts w:eastAsia="Times New Roman"/>
          <w:color w:val="000000"/>
          <w:sz w:val="28"/>
          <w:szCs w:val="28"/>
          <w:lang w:eastAsia="ru-RU"/>
        </w:rPr>
        <w:t xml:space="preserve"> медицинских осмотров оплата законченного случая осуществляется по персонифицированным реестрам счетов с учетом включения в реестр счета дополнительной консультации необходимых врачей-специалистов, выполненной в рамках второго этапа с целью определения группы состояния несовершеннолетнего. Первое посещение пациента при дополнительной </w:t>
      </w:r>
      <w:r w:rsidRPr="000366F0">
        <w:rPr>
          <w:rFonts w:eastAsia="Times New Roman"/>
          <w:color w:val="000000"/>
          <w:sz w:val="28"/>
          <w:szCs w:val="28"/>
          <w:lang w:eastAsia="ru-RU"/>
        </w:rPr>
        <w:lastRenderedPageBreak/>
        <w:t>консультации необходимых врачей-специалистов второго этапа квалифицируется как посещение с профилактическими и иными целями и включается</w:t>
      </w:r>
      <w:r w:rsidR="009D6988">
        <w:rPr>
          <w:rFonts w:eastAsia="Times New Roman"/>
          <w:color w:val="000000"/>
          <w:sz w:val="28"/>
          <w:szCs w:val="28"/>
          <w:lang w:eastAsia="ru-RU"/>
        </w:rPr>
        <w:t xml:space="preserve"> </w:t>
      </w:r>
      <w:r w:rsidRPr="000366F0">
        <w:rPr>
          <w:rFonts w:eastAsia="Times New Roman"/>
          <w:color w:val="000000"/>
          <w:sz w:val="28"/>
          <w:szCs w:val="28"/>
          <w:lang w:eastAsia="ru-RU"/>
        </w:rPr>
        <w:t>в реестр счета медицинской организации по месту проведения предварительных</w:t>
      </w:r>
      <w:r w:rsidRPr="000366F0">
        <w:rPr>
          <w:sz w:val="28"/>
          <w:szCs w:val="28"/>
        </w:rPr>
        <w:t xml:space="preserve"> медицинских осмотров несовершеннолетних</w:t>
      </w:r>
      <w:r w:rsidRPr="000366F0">
        <w:rPr>
          <w:rFonts w:eastAsia="Times New Roman"/>
          <w:color w:val="000000"/>
          <w:sz w:val="28"/>
          <w:szCs w:val="28"/>
          <w:lang w:eastAsia="ru-RU"/>
        </w:rPr>
        <w:t xml:space="preserve">. </w:t>
      </w:r>
    </w:p>
    <w:p w:rsidR="00E16C84" w:rsidRPr="000366F0" w:rsidRDefault="00E16C84" w:rsidP="00E16C84">
      <w:pPr>
        <w:pStyle w:val="aff5"/>
        <w:ind w:left="0" w:firstLine="851"/>
        <w:jc w:val="both"/>
        <w:rPr>
          <w:sz w:val="28"/>
          <w:szCs w:val="28"/>
        </w:rPr>
      </w:pPr>
      <w:r w:rsidRPr="000366F0">
        <w:rPr>
          <w:sz w:val="28"/>
          <w:szCs w:val="28"/>
        </w:rPr>
        <w:t xml:space="preserve">При расчете стоимости дополнительных посещений к врачам-специалистам второго этапа </w:t>
      </w:r>
      <w:r w:rsidRPr="000366F0">
        <w:rPr>
          <w:color w:val="000000"/>
          <w:sz w:val="28"/>
          <w:szCs w:val="28"/>
        </w:rPr>
        <w:t xml:space="preserve">базовые тарифы соответствующего посещения (за исключением медицинских услуг) умножаются на </w:t>
      </w:r>
      <w:r w:rsidRPr="000366F0">
        <w:rPr>
          <w:sz w:val="28"/>
          <w:szCs w:val="28"/>
        </w:rPr>
        <w:t>коэффициент подуровня в амбулаторных условиях медицинской организации.</w:t>
      </w:r>
    </w:p>
    <w:p w:rsidR="009074FE" w:rsidRPr="000366F0" w:rsidRDefault="00582235" w:rsidP="009074FE">
      <w:pPr>
        <w:pStyle w:val="ConsPlusNormal"/>
        <w:tabs>
          <w:tab w:val="left" w:pos="426"/>
        </w:tabs>
        <w:ind w:firstLine="851"/>
        <w:jc w:val="both"/>
        <w:outlineLvl w:val="1"/>
        <w:rPr>
          <w:rFonts w:ascii="Times New Roman" w:hAnsi="Times New Roman" w:cs="Times New Roman"/>
          <w:color w:val="000000"/>
          <w:sz w:val="28"/>
          <w:szCs w:val="28"/>
        </w:rPr>
      </w:pPr>
      <w:r w:rsidRPr="000366F0">
        <w:rPr>
          <w:rFonts w:ascii="Times New Roman" w:hAnsi="Times New Roman" w:cs="Times New Roman"/>
          <w:sz w:val="28"/>
          <w:szCs w:val="28"/>
        </w:rPr>
        <w:t>5.3. Оплата законченного случая проведения периодических осмотров несовершеннолетних осуществляется по персонифицированным реестрам счетов в соответствии с базовыми тарифами, приведенными в таблице 21</w:t>
      </w:r>
      <w:r w:rsidRPr="000366F0">
        <w:rPr>
          <w:rFonts w:ascii="Times New Roman" w:hAnsi="Times New Roman" w:cs="Times New Roman"/>
          <w:color w:val="000000"/>
          <w:sz w:val="28"/>
          <w:szCs w:val="28"/>
        </w:rPr>
        <w:t xml:space="preserve"> </w:t>
      </w:r>
      <w:r w:rsidR="009074FE" w:rsidRPr="000366F0">
        <w:rPr>
          <w:rFonts w:ascii="Times New Roman" w:hAnsi="Times New Roman" w:cs="Times New Roman"/>
          <w:sz w:val="28"/>
          <w:szCs w:val="28"/>
        </w:rPr>
        <w:t xml:space="preserve">Приложения 4 к </w:t>
      </w:r>
      <w:r w:rsidR="009074FE" w:rsidRPr="000366F0">
        <w:rPr>
          <w:rFonts w:ascii="Times New Roman" w:hAnsi="Times New Roman" w:cs="Times New Roman"/>
          <w:color w:val="000000"/>
          <w:sz w:val="28"/>
          <w:szCs w:val="28"/>
        </w:rPr>
        <w:t>Размеру и структуре тарифов на оплату медицинской помощи.</w:t>
      </w:r>
    </w:p>
    <w:p w:rsidR="00582235" w:rsidRPr="000366F0" w:rsidRDefault="00582235" w:rsidP="007A5409">
      <w:pPr>
        <w:pStyle w:val="aff5"/>
        <w:ind w:left="0" w:firstLine="851"/>
        <w:jc w:val="both"/>
        <w:rPr>
          <w:sz w:val="28"/>
          <w:szCs w:val="28"/>
        </w:rPr>
      </w:pPr>
    </w:p>
    <w:p w:rsidR="00582235" w:rsidRPr="00D053E2" w:rsidRDefault="00582235" w:rsidP="007A5409">
      <w:pPr>
        <w:pStyle w:val="aff5"/>
        <w:ind w:left="0" w:firstLine="851"/>
        <w:jc w:val="both"/>
        <w:rPr>
          <w:sz w:val="28"/>
          <w:szCs w:val="28"/>
        </w:rPr>
      </w:pPr>
      <w:r w:rsidRPr="00D053E2">
        <w:rPr>
          <w:sz w:val="28"/>
          <w:szCs w:val="28"/>
        </w:rPr>
        <w:t xml:space="preserve">6. Способ финансирования и оплаты первичной медико-санитарной помощи в амбулаторных условиях при проведении </w:t>
      </w:r>
      <w:proofErr w:type="gramStart"/>
      <w:r w:rsidRPr="00D053E2">
        <w:rPr>
          <w:sz w:val="28"/>
          <w:szCs w:val="28"/>
        </w:rPr>
        <w:t>диспанс</w:t>
      </w:r>
      <w:bookmarkStart w:id="0" w:name="_GoBack"/>
      <w:bookmarkEnd w:id="0"/>
      <w:r w:rsidRPr="00D053E2">
        <w:rPr>
          <w:sz w:val="28"/>
          <w:szCs w:val="28"/>
        </w:rPr>
        <w:t>еризации</w:t>
      </w:r>
      <w:proofErr w:type="gramEnd"/>
      <w:r w:rsidRPr="00D053E2">
        <w:rPr>
          <w:sz w:val="28"/>
          <w:szCs w:val="28"/>
        </w:rPr>
        <w:t xml:space="preserve"> </w:t>
      </w:r>
      <w:r w:rsidRPr="00D053E2">
        <w:rPr>
          <w:rFonts w:eastAsia="Times New Roman"/>
          <w:color w:val="000000"/>
          <w:sz w:val="28"/>
          <w:szCs w:val="28"/>
          <w:lang w:eastAsia="ru-RU"/>
        </w:rPr>
        <w:t>пребывающих в стационарных учреждениях детей-сирот и детей, находящихся в трудной жизненной ситуации.</w:t>
      </w:r>
    </w:p>
    <w:p w:rsidR="00582235" w:rsidRPr="000366F0" w:rsidRDefault="00582235" w:rsidP="007A5409">
      <w:pPr>
        <w:spacing w:after="0" w:line="240" w:lineRule="auto"/>
        <w:ind w:firstLine="851"/>
        <w:jc w:val="both"/>
        <w:rPr>
          <w:rFonts w:ascii="Times New Roman" w:hAnsi="Times New Roman"/>
          <w:color w:val="000000"/>
          <w:sz w:val="28"/>
          <w:szCs w:val="28"/>
        </w:rPr>
      </w:pPr>
      <w:r w:rsidRPr="000366F0">
        <w:rPr>
          <w:rFonts w:ascii="Times New Roman" w:hAnsi="Times New Roman"/>
          <w:sz w:val="28"/>
          <w:szCs w:val="28"/>
        </w:rPr>
        <w:t>6.1. Оплате подлежит законченный случай проведения диспансеризации пребывающих в стационарных учреждениях детей-сирот и детей, находящихся в трудной жизненной ситуации (далее - законченный случай диспансеризации), включающий первый и второй этапы.</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Оплата законченного случая диспансеризации осуществляется по персонифицированным реестрам счетов, предоставляемым отдельно от реестров счетов, сформированных в соответствии с пунктами 1, 2.</w:t>
      </w:r>
      <w:r w:rsidR="00D053E2">
        <w:rPr>
          <w:rFonts w:eastAsia="Times New Roman"/>
          <w:color w:val="000000"/>
          <w:sz w:val="28"/>
          <w:szCs w:val="28"/>
          <w:lang w:eastAsia="ru-RU"/>
        </w:rPr>
        <w:t>4</w:t>
      </w:r>
      <w:r w:rsidRPr="000366F0">
        <w:rPr>
          <w:rFonts w:eastAsia="Times New Roman"/>
          <w:color w:val="000000"/>
          <w:sz w:val="28"/>
          <w:szCs w:val="28"/>
          <w:lang w:eastAsia="ru-RU"/>
        </w:rPr>
        <w:t xml:space="preserve"> - 2.</w:t>
      </w:r>
      <w:r w:rsidR="00D053E2">
        <w:rPr>
          <w:rFonts w:eastAsia="Times New Roman"/>
          <w:color w:val="000000"/>
          <w:sz w:val="28"/>
          <w:szCs w:val="28"/>
          <w:lang w:eastAsia="ru-RU"/>
        </w:rPr>
        <w:t>6</w:t>
      </w:r>
      <w:r w:rsidRPr="000366F0">
        <w:rPr>
          <w:rFonts w:eastAsia="Times New Roman"/>
          <w:color w:val="000000"/>
          <w:sz w:val="28"/>
          <w:szCs w:val="28"/>
          <w:lang w:eastAsia="ru-RU"/>
        </w:rPr>
        <w:t>, 3 - 5, 7</w:t>
      </w:r>
      <w:r w:rsidR="009D6988">
        <w:rPr>
          <w:rFonts w:eastAsia="Times New Roman"/>
          <w:color w:val="000000"/>
          <w:sz w:val="28"/>
          <w:szCs w:val="28"/>
          <w:lang w:eastAsia="ru-RU"/>
        </w:rPr>
        <w:t xml:space="preserve"> </w:t>
      </w:r>
      <w:r w:rsidR="009074FE" w:rsidRPr="000366F0">
        <w:rPr>
          <w:rFonts w:eastAsia="Times New Roman"/>
          <w:color w:val="000000"/>
          <w:sz w:val="28"/>
          <w:szCs w:val="28"/>
          <w:lang w:eastAsia="ru-RU"/>
        </w:rPr>
        <w:t>настоящего приложения</w:t>
      </w:r>
      <w:r w:rsidRPr="000366F0">
        <w:rPr>
          <w:rFonts w:eastAsia="Times New Roman"/>
          <w:color w:val="000000"/>
          <w:sz w:val="28"/>
          <w:szCs w:val="28"/>
          <w:lang w:eastAsia="ru-RU"/>
        </w:rPr>
        <w:t>.</w:t>
      </w:r>
    </w:p>
    <w:p w:rsidR="00582235" w:rsidRPr="000366F0" w:rsidRDefault="00582235" w:rsidP="007A5409">
      <w:pPr>
        <w:spacing w:after="0" w:line="240" w:lineRule="auto"/>
        <w:ind w:firstLine="851"/>
        <w:jc w:val="both"/>
        <w:rPr>
          <w:rFonts w:ascii="Times New Roman" w:hAnsi="Times New Roman"/>
          <w:sz w:val="28"/>
          <w:szCs w:val="28"/>
        </w:rPr>
      </w:pPr>
      <w:r w:rsidRPr="000366F0">
        <w:rPr>
          <w:rFonts w:ascii="Times New Roman" w:hAnsi="Times New Roman"/>
          <w:sz w:val="28"/>
          <w:szCs w:val="28"/>
        </w:rPr>
        <w:t>6.2. Первый этап проведения диспансеризации включает объемы, предусмотренные «Перечнем осмотров и исследований при проведении диспансеризации пребывающих в стационарных учреждениях детей-сирот и детей, находящихся в трудной жизненной ситуации» (далее – Перечень исследований);</w:t>
      </w:r>
    </w:p>
    <w:p w:rsidR="00582235" w:rsidRPr="000366F0" w:rsidRDefault="00582235" w:rsidP="007A5409">
      <w:pPr>
        <w:spacing w:after="0" w:line="240" w:lineRule="auto"/>
        <w:ind w:firstLine="851"/>
        <w:jc w:val="both"/>
        <w:rPr>
          <w:rFonts w:ascii="Times New Roman" w:hAnsi="Times New Roman"/>
          <w:sz w:val="28"/>
          <w:szCs w:val="28"/>
        </w:rPr>
      </w:pPr>
      <w:r w:rsidRPr="000366F0">
        <w:rPr>
          <w:rFonts w:ascii="Times New Roman" w:hAnsi="Times New Roman"/>
          <w:sz w:val="28"/>
          <w:szCs w:val="28"/>
        </w:rPr>
        <w:t>Диспансеризация считается завершенной на первом этапе в случае проведения осмотров врачами специалистами и выполнения исследований, предусмотренным Перечнем исследований, при отсутствии подозрений на наличие у указанной категории детей заболевания (состояния) и (или) необходимости получения информации о состоянии здоровья ребенка из других медицинских организаций.</w:t>
      </w:r>
    </w:p>
    <w:p w:rsidR="009074FE" w:rsidRPr="000366F0" w:rsidRDefault="00582235" w:rsidP="009074FE">
      <w:pPr>
        <w:pStyle w:val="ConsPlusNormal"/>
        <w:tabs>
          <w:tab w:val="left" w:pos="426"/>
        </w:tabs>
        <w:ind w:firstLine="851"/>
        <w:jc w:val="both"/>
        <w:outlineLvl w:val="1"/>
        <w:rPr>
          <w:rFonts w:ascii="Times New Roman" w:hAnsi="Times New Roman"/>
          <w:color w:val="000000"/>
          <w:sz w:val="28"/>
          <w:szCs w:val="28"/>
        </w:rPr>
      </w:pPr>
      <w:r w:rsidRPr="000366F0">
        <w:rPr>
          <w:rFonts w:ascii="Times New Roman" w:hAnsi="Times New Roman"/>
          <w:color w:val="000000"/>
          <w:sz w:val="28"/>
          <w:szCs w:val="28"/>
        </w:rPr>
        <w:t xml:space="preserve">Тарифы законченного случая диспансеризации первого этапа приведены в таблице 22 </w:t>
      </w:r>
      <w:r w:rsidR="009074FE" w:rsidRPr="000366F0">
        <w:rPr>
          <w:rFonts w:ascii="Times New Roman" w:hAnsi="Times New Roman" w:cs="Times New Roman"/>
          <w:sz w:val="28"/>
          <w:szCs w:val="28"/>
        </w:rPr>
        <w:t xml:space="preserve">Приложения 4 к </w:t>
      </w:r>
      <w:r w:rsidR="009074FE" w:rsidRPr="000366F0">
        <w:rPr>
          <w:rFonts w:ascii="Times New Roman" w:hAnsi="Times New Roman" w:cs="Times New Roman"/>
          <w:color w:val="000000"/>
          <w:sz w:val="28"/>
          <w:szCs w:val="28"/>
        </w:rPr>
        <w:t>Размеру и структуре тарифов на оплату медицинской помощи</w:t>
      </w:r>
      <w:r w:rsidR="009074FE" w:rsidRPr="000366F0">
        <w:rPr>
          <w:rFonts w:ascii="Times New Roman" w:hAnsi="Times New Roman"/>
          <w:color w:val="000000"/>
          <w:sz w:val="28"/>
          <w:szCs w:val="28"/>
        </w:rPr>
        <w:t>.</w:t>
      </w:r>
    </w:p>
    <w:p w:rsidR="00582235" w:rsidRPr="000366F0" w:rsidRDefault="00582235" w:rsidP="009074FE">
      <w:pPr>
        <w:spacing w:after="0" w:line="240" w:lineRule="auto"/>
        <w:ind w:firstLine="851"/>
        <w:jc w:val="both"/>
        <w:rPr>
          <w:rFonts w:ascii="Times New Roman" w:hAnsi="Times New Roman"/>
          <w:sz w:val="28"/>
          <w:szCs w:val="28"/>
        </w:rPr>
      </w:pPr>
      <w:r w:rsidRPr="000366F0">
        <w:rPr>
          <w:rFonts w:ascii="Times New Roman" w:hAnsi="Times New Roman"/>
          <w:sz w:val="28"/>
          <w:szCs w:val="28"/>
        </w:rPr>
        <w:t>Стоимость посещений при проведении осмотров врачами – стоматологами (детскими стоматологами), врачами – акушерами-гинекологами включена в базовые тарифы законченного случая первого этапа диспансеризации и отдельно не оплачивается. В случае проведения осмотров врачами – стоматологами (детскими стоматологами), врачами – акушерами-гинекологами в других медицинских организациях оплата указанных посещений производится по гражданско-правовым договорам за консультативные услуги, оказанные медицинскими работниками сторонних медицинских организаций за счет средств, полученных за оказанную медицинскую помощь по утвержденному тарифу законченного случая первого этапа диспансеризации.</w:t>
      </w:r>
    </w:p>
    <w:p w:rsidR="00582235" w:rsidRPr="000366F0" w:rsidRDefault="00582235" w:rsidP="007A5409">
      <w:pPr>
        <w:spacing w:after="0" w:line="240" w:lineRule="auto"/>
        <w:ind w:firstLine="851"/>
        <w:jc w:val="both"/>
        <w:rPr>
          <w:rFonts w:ascii="Times New Roman" w:hAnsi="Times New Roman"/>
          <w:sz w:val="28"/>
          <w:szCs w:val="28"/>
        </w:rPr>
      </w:pPr>
      <w:r w:rsidRPr="000366F0">
        <w:rPr>
          <w:rFonts w:ascii="Times New Roman" w:hAnsi="Times New Roman"/>
          <w:sz w:val="28"/>
          <w:szCs w:val="28"/>
        </w:rPr>
        <w:lastRenderedPageBreak/>
        <w:t>6.3. Второй этап диспансеризации включает дополнительные консультации и (или) исследования в случае подозрения на наличие у указанной категории детей заболевания (состояния), диагностика которого не входит в Перечень исследований.</w:t>
      </w:r>
    </w:p>
    <w:p w:rsidR="00582235" w:rsidRPr="000366F0" w:rsidRDefault="00582235" w:rsidP="007A5409">
      <w:pPr>
        <w:spacing w:after="0" w:line="240" w:lineRule="auto"/>
        <w:ind w:firstLine="851"/>
        <w:jc w:val="both"/>
        <w:rPr>
          <w:rFonts w:ascii="Times New Roman" w:hAnsi="Times New Roman"/>
          <w:sz w:val="28"/>
          <w:szCs w:val="28"/>
        </w:rPr>
      </w:pPr>
      <w:r w:rsidRPr="000366F0">
        <w:rPr>
          <w:rFonts w:ascii="Times New Roman" w:hAnsi="Times New Roman"/>
          <w:sz w:val="28"/>
          <w:szCs w:val="28"/>
        </w:rPr>
        <w:t>В случае подозрения на наличие у ребенка заболевания (состояния), диагностика которого не входит в Перечень исследований и (или) необходимости получения информации о состоянии здоровья ребенка из других медицинских организаций, диспансеризация является завершенной в случае проведения дополнительных консультаций, исследований, входящих во второй этап диспансеризации.</w:t>
      </w:r>
    </w:p>
    <w:p w:rsidR="00582235" w:rsidRPr="000366F0" w:rsidRDefault="00582235" w:rsidP="007A5409">
      <w:pPr>
        <w:pStyle w:val="aff5"/>
        <w:ind w:left="0" w:firstLine="851"/>
        <w:jc w:val="both"/>
        <w:rPr>
          <w:rFonts w:eastAsia="Times New Roman"/>
          <w:color w:val="000000"/>
          <w:sz w:val="28"/>
          <w:szCs w:val="28"/>
          <w:lang w:eastAsia="ru-RU"/>
        </w:rPr>
      </w:pPr>
      <w:r w:rsidRPr="000366F0">
        <w:rPr>
          <w:rFonts w:eastAsia="Times New Roman"/>
          <w:color w:val="000000"/>
          <w:sz w:val="28"/>
          <w:szCs w:val="28"/>
          <w:lang w:eastAsia="ru-RU"/>
        </w:rPr>
        <w:t>Оплата отдельных посещений (обращений) к врачу соответствующей специальности второго этапа диспансеризации осуществляется по персонифицированным реестрам счетов в соответствии с тарифами посещений (обращений) к врачу соответствующей специальности, которые формируются в порядке, изложенном в пункте 1</w:t>
      </w:r>
      <w:r w:rsidR="009074FE" w:rsidRPr="000366F0">
        <w:rPr>
          <w:rFonts w:eastAsia="Times New Roman"/>
          <w:color w:val="000000"/>
          <w:sz w:val="28"/>
          <w:szCs w:val="28"/>
          <w:lang w:eastAsia="ru-RU"/>
        </w:rPr>
        <w:t xml:space="preserve"> настоящего приложения</w:t>
      </w:r>
      <w:r w:rsidRPr="000366F0">
        <w:rPr>
          <w:rFonts w:eastAsia="Times New Roman"/>
          <w:color w:val="000000"/>
          <w:sz w:val="28"/>
          <w:szCs w:val="28"/>
          <w:lang w:eastAsia="ru-RU"/>
        </w:rPr>
        <w:t>.</w:t>
      </w:r>
    </w:p>
    <w:p w:rsidR="00582235" w:rsidRPr="000366F0" w:rsidRDefault="00582235" w:rsidP="007A5409">
      <w:pPr>
        <w:pStyle w:val="aff5"/>
        <w:ind w:left="0" w:firstLine="851"/>
        <w:jc w:val="both"/>
        <w:rPr>
          <w:sz w:val="28"/>
          <w:szCs w:val="28"/>
        </w:rPr>
      </w:pPr>
      <w:r w:rsidRPr="000366F0">
        <w:rPr>
          <w:sz w:val="28"/>
          <w:szCs w:val="28"/>
        </w:rPr>
        <w:t xml:space="preserve">При расчете стоимости дополнительных посещений к врачам-специалистам второго этапа диспансеризации </w:t>
      </w:r>
      <w:r w:rsidRPr="000366F0">
        <w:rPr>
          <w:color w:val="000000"/>
          <w:sz w:val="28"/>
          <w:szCs w:val="28"/>
        </w:rPr>
        <w:t xml:space="preserve">базовые тарифы соответствующего посещения (за исключением медицинских услуг) умножаются на </w:t>
      </w:r>
      <w:r w:rsidRPr="000366F0">
        <w:rPr>
          <w:sz w:val="28"/>
          <w:szCs w:val="28"/>
        </w:rPr>
        <w:t>коэффициент подуровня в амбулаторных условиях медицинской организации.</w:t>
      </w:r>
    </w:p>
    <w:p w:rsidR="00582235" w:rsidRPr="003E3CDE" w:rsidRDefault="00582235" w:rsidP="007A5409">
      <w:pPr>
        <w:pStyle w:val="aff5"/>
        <w:ind w:left="0" w:firstLine="851"/>
        <w:jc w:val="both"/>
        <w:rPr>
          <w:sz w:val="28"/>
          <w:szCs w:val="28"/>
        </w:rPr>
      </w:pPr>
    </w:p>
    <w:p w:rsidR="00582235" w:rsidRPr="003E3CDE" w:rsidRDefault="00582235" w:rsidP="007A5409">
      <w:pPr>
        <w:pStyle w:val="aff5"/>
        <w:ind w:left="0" w:firstLine="851"/>
        <w:jc w:val="both"/>
        <w:rPr>
          <w:sz w:val="28"/>
          <w:szCs w:val="28"/>
        </w:rPr>
      </w:pPr>
      <w:r w:rsidRPr="003E3CDE">
        <w:rPr>
          <w:sz w:val="28"/>
          <w:szCs w:val="28"/>
        </w:rPr>
        <w:t>7. Способ финансирования и оплаты первичной медико-санитарной помощи в амбулаторных условиях при проведении медицинского обследования детей сирот и детей, оставшихся без попечения родителей, помещаемых под надзор в организацию для детей-сирот и детей, оставшихся без попечения родителей</w:t>
      </w:r>
      <w:r w:rsidRPr="003E3CDE">
        <w:rPr>
          <w:rFonts w:eastAsia="Times New Roman"/>
          <w:color w:val="000000"/>
          <w:sz w:val="28"/>
          <w:szCs w:val="28"/>
          <w:lang w:eastAsia="ru-RU"/>
        </w:rPr>
        <w:t>.</w:t>
      </w:r>
    </w:p>
    <w:p w:rsidR="00582235" w:rsidRPr="000366F0" w:rsidRDefault="00582235" w:rsidP="007A5409">
      <w:pPr>
        <w:pStyle w:val="ConsPlusNormal"/>
        <w:ind w:firstLine="851"/>
        <w:jc w:val="both"/>
        <w:rPr>
          <w:rFonts w:ascii="Times New Roman" w:hAnsi="Times New Roman" w:cs="Times New Roman"/>
          <w:sz w:val="28"/>
          <w:szCs w:val="28"/>
        </w:rPr>
      </w:pPr>
      <w:r w:rsidRPr="003E3CDE">
        <w:rPr>
          <w:rFonts w:ascii="Times New Roman" w:hAnsi="Times New Roman" w:cs="Times New Roman"/>
          <w:sz w:val="28"/>
          <w:szCs w:val="28"/>
        </w:rPr>
        <w:t>7.1. Оплате</w:t>
      </w:r>
      <w:r w:rsidRPr="000366F0">
        <w:rPr>
          <w:rFonts w:ascii="Times New Roman" w:hAnsi="Times New Roman" w:cs="Times New Roman"/>
          <w:sz w:val="28"/>
          <w:szCs w:val="28"/>
        </w:rPr>
        <w:t xml:space="preserve"> подлежит законченный случай проведения медицинского обследования детей сирот</w:t>
      </w:r>
      <w:r w:rsidRPr="000366F0">
        <w:rPr>
          <w:rFonts w:ascii="Times New Roman" w:hAnsi="Times New Roman" w:cs="Times New Roman"/>
          <w:b/>
          <w:sz w:val="28"/>
          <w:szCs w:val="28"/>
        </w:rPr>
        <w:t xml:space="preserve"> </w:t>
      </w:r>
      <w:r w:rsidRPr="000366F0">
        <w:rPr>
          <w:rFonts w:ascii="Times New Roman" w:hAnsi="Times New Roman" w:cs="Times New Roman"/>
          <w:sz w:val="28"/>
          <w:szCs w:val="28"/>
        </w:rPr>
        <w:t>и детей, оставшихся без попечения родителей, помещаемых под надзор в организацию для детей-сирот и детей, оставшихся без попечения родителей (далее - медицинское обследование).</w:t>
      </w:r>
    </w:p>
    <w:p w:rsidR="00582235" w:rsidRPr="007A5409" w:rsidRDefault="00582235" w:rsidP="007A5409">
      <w:pPr>
        <w:pStyle w:val="ConsPlusNormal"/>
        <w:ind w:firstLine="851"/>
        <w:jc w:val="both"/>
        <w:rPr>
          <w:rFonts w:ascii="Times New Roman" w:hAnsi="Times New Roman" w:cs="Times New Roman"/>
          <w:sz w:val="28"/>
          <w:szCs w:val="28"/>
        </w:rPr>
      </w:pPr>
      <w:r w:rsidRPr="000366F0">
        <w:rPr>
          <w:rFonts w:ascii="Times New Roman" w:hAnsi="Times New Roman" w:cs="Times New Roman"/>
          <w:color w:val="000000"/>
          <w:sz w:val="28"/>
          <w:szCs w:val="28"/>
        </w:rPr>
        <w:t>Оплата законченного случая медицинского осмотра осуществляется по персонифицированным реестрам счетов, предоставляемым отдельно от реестров счетов, сформированных в соответствии</w:t>
      </w:r>
      <w:r w:rsidRPr="007A5409">
        <w:rPr>
          <w:rFonts w:ascii="Times New Roman" w:hAnsi="Times New Roman" w:cs="Times New Roman"/>
          <w:color w:val="000000"/>
          <w:sz w:val="28"/>
          <w:szCs w:val="28"/>
        </w:rPr>
        <w:t xml:space="preserve"> с пунктами </w:t>
      </w:r>
      <w:r w:rsidRPr="007A5409">
        <w:rPr>
          <w:rFonts w:ascii="Times New Roman" w:hAnsi="Times New Roman" w:cs="Times New Roman"/>
          <w:sz w:val="28"/>
          <w:szCs w:val="28"/>
        </w:rPr>
        <w:t>1, 2.</w:t>
      </w:r>
      <w:r w:rsidR="003E3CDE">
        <w:rPr>
          <w:rFonts w:ascii="Times New Roman" w:hAnsi="Times New Roman" w:cs="Times New Roman"/>
          <w:sz w:val="28"/>
          <w:szCs w:val="28"/>
        </w:rPr>
        <w:t>4</w:t>
      </w:r>
      <w:r w:rsidRPr="007A5409">
        <w:rPr>
          <w:rFonts w:ascii="Times New Roman" w:hAnsi="Times New Roman" w:cs="Times New Roman"/>
          <w:sz w:val="28"/>
          <w:szCs w:val="28"/>
        </w:rPr>
        <w:t xml:space="preserve"> - 2.</w:t>
      </w:r>
      <w:r w:rsidR="003E3CDE">
        <w:rPr>
          <w:rFonts w:ascii="Times New Roman" w:hAnsi="Times New Roman" w:cs="Times New Roman"/>
          <w:sz w:val="28"/>
          <w:szCs w:val="28"/>
        </w:rPr>
        <w:t>6</w:t>
      </w:r>
      <w:r w:rsidRPr="007A5409">
        <w:rPr>
          <w:rFonts w:ascii="Times New Roman" w:hAnsi="Times New Roman" w:cs="Times New Roman"/>
          <w:sz w:val="28"/>
          <w:szCs w:val="28"/>
        </w:rPr>
        <w:t xml:space="preserve">, 3 </w:t>
      </w:r>
      <w:r w:rsidR="009074FE">
        <w:rPr>
          <w:rFonts w:ascii="Times New Roman" w:hAnsi="Times New Roman" w:cs="Times New Roman"/>
          <w:sz w:val="28"/>
          <w:szCs w:val="28"/>
        </w:rPr>
        <w:t>–</w:t>
      </w:r>
      <w:r w:rsidRPr="007A5409">
        <w:rPr>
          <w:rFonts w:ascii="Times New Roman" w:hAnsi="Times New Roman" w:cs="Times New Roman"/>
          <w:sz w:val="28"/>
          <w:szCs w:val="28"/>
        </w:rPr>
        <w:t xml:space="preserve"> 6</w:t>
      </w:r>
      <w:r w:rsidR="009074FE">
        <w:rPr>
          <w:rFonts w:ascii="Times New Roman" w:hAnsi="Times New Roman" w:cs="Times New Roman"/>
          <w:sz w:val="28"/>
          <w:szCs w:val="28"/>
        </w:rPr>
        <w:t xml:space="preserve"> настоящего приложения</w:t>
      </w:r>
      <w:r w:rsidRPr="007A5409">
        <w:rPr>
          <w:rFonts w:ascii="Times New Roman" w:hAnsi="Times New Roman" w:cs="Times New Roman"/>
          <w:sz w:val="28"/>
          <w:szCs w:val="28"/>
        </w:rPr>
        <w:t xml:space="preserve">. </w:t>
      </w:r>
    </w:p>
    <w:p w:rsidR="00582235" w:rsidRPr="007A5409" w:rsidRDefault="00582235" w:rsidP="007A5409">
      <w:pPr>
        <w:pStyle w:val="aff5"/>
        <w:ind w:left="0" w:firstLine="851"/>
        <w:jc w:val="both"/>
        <w:rPr>
          <w:sz w:val="28"/>
          <w:szCs w:val="28"/>
        </w:rPr>
      </w:pPr>
      <w:r w:rsidRPr="007A5409">
        <w:rPr>
          <w:rFonts w:eastAsia="Times New Roman"/>
          <w:color w:val="000000"/>
          <w:sz w:val="28"/>
          <w:szCs w:val="28"/>
          <w:lang w:eastAsia="ru-RU"/>
        </w:rPr>
        <w:t xml:space="preserve">Медицинское обследование включает </w:t>
      </w:r>
      <w:r w:rsidRPr="007A5409">
        <w:rPr>
          <w:sz w:val="28"/>
          <w:szCs w:val="28"/>
        </w:rPr>
        <w:t>объемы, предусмотренные «Перечнем исследований при проведении медицинского обследования детей сирот</w:t>
      </w:r>
      <w:r w:rsidRPr="007A5409">
        <w:rPr>
          <w:b/>
          <w:sz w:val="28"/>
          <w:szCs w:val="28"/>
        </w:rPr>
        <w:t xml:space="preserve"> </w:t>
      </w:r>
      <w:r w:rsidRPr="007A5409">
        <w:rPr>
          <w:sz w:val="28"/>
          <w:szCs w:val="28"/>
        </w:rPr>
        <w:t xml:space="preserve">и детей, оставшихся без попечения родителей, помещаемых под надзор в организацию для детей-сирот и детей, оставшихся без попечения родителей», утверждаемым приказом Министерства здравоохранения Российской Федерации (далее – Перечень исследований) </w:t>
      </w:r>
    </w:p>
    <w:p w:rsidR="00582235" w:rsidRPr="007A5409" w:rsidRDefault="00582235" w:rsidP="007A5409">
      <w:pPr>
        <w:spacing w:after="0" w:line="240" w:lineRule="auto"/>
        <w:ind w:firstLine="851"/>
        <w:jc w:val="both"/>
        <w:rPr>
          <w:rFonts w:ascii="Times New Roman" w:hAnsi="Times New Roman"/>
          <w:sz w:val="28"/>
          <w:szCs w:val="28"/>
        </w:rPr>
      </w:pPr>
      <w:r w:rsidRPr="007A5409">
        <w:rPr>
          <w:rFonts w:ascii="Times New Roman" w:hAnsi="Times New Roman"/>
          <w:sz w:val="28"/>
          <w:szCs w:val="28"/>
        </w:rPr>
        <w:t>7.2. Медицинское обследование считается завершенным в случае проведения осмотров врачами специалистами и выполнения исследований, предусмотренным Перечнем исследований, при отсутствии подозрений на наличие у несовершеннолетнего заболевания (патологического состояния) и (или) необходимости получения информации о состоянии здоровья ребенка из других медицинских организаций.</w:t>
      </w:r>
    </w:p>
    <w:p w:rsidR="00582235" w:rsidRPr="007A5409" w:rsidRDefault="00582235" w:rsidP="007A5409">
      <w:pPr>
        <w:pStyle w:val="ConsPlusNormal"/>
        <w:ind w:firstLine="851"/>
        <w:jc w:val="both"/>
        <w:rPr>
          <w:rFonts w:ascii="Times New Roman" w:hAnsi="Times New Roman" w:cs="Times New Roman"/>
          <w:sz w:val="28"/>
          <w:szCs w:val="28"/>
        </w:rPr>
      </w:pPr>
      <w:r w:rsidRPr="007A5409">
        <w:rPr>
          <w:rFonts w:ascii="Times New Roman" w:hAnsi="Times New Roman" w:cs="Times New Roman"/>
          <w:sz w:val="28"/>
          <w:szCs w:val="28"/>
        </w:rPr>
        <w:t>При проведении обследования учитываются результаты медицинских осмотров врачами-специалистами и включенных в них исследований, внесенные в медицинскую документацию несовершеннолетнего (историю развития ребенка), давность которых не превышает 3 месяцев, а для детей, не достигших возраста 2 лет, - 1 месяца со дня их проведения.</w:t>
      </w:r>
    </w:p>
    <w:p w:rsidR="00582235" w:rsidRPr="007A5409" w:rsidRDefault="00582235" w:rsidP="007A5409">
      <w:pPr>
        <w:spacing w:after="0" w:line="240" w:lineRule="auto"/>
        <w:ind w:firstLine="851"/>
        <w:jc w:val="both"/>
        <w:rPr>
          <w:rFonts w:ascii="Times New Roman" w:hAnsi="Times New Roman"/>
          <w:sz w:val="28"/>
          <w:szCs w:val="28"/>
        </w:rPr>
      </w:pPr>
      <w:r w:rsidRPr="007A5409">
        <w:rPr>
          <w:rFonts w:ascii="Times New Roman" w:hAnsi="Times New Roman"/>
          <w:sz w:val="28"/>
          <w:szCs w:val="28"/>
        </w:rPr>
        <w:lastRenderedPageBreak/>
        <w:t xml:space="preserve">7.3. </w:t>
      </w:r>
      <w:r w:rsidRPr="007A5409">
        <w:rPr>
          <w:rFonts w:ascii="Times New Roman" w:hAnsi="Times New Roman"/>
          <w:color w:val="000000"/>
          <w:sz w:val="28"/>
          <w:szCs w:val="28"/>
        </w:rPr>
        <w:t>В случае подозрения на наличие у несовершеннолетнего заболевания (патологического состояния), диагноз которого не может быть установлен при проведении осмотров врачами-специалистами и исследований, включенных в Перечень исследований, и (или) необходимости получения информации о состоянии здоровья ребенка из других медицинских организаций, медицинское обследование является завершенным в случае проведения дополнительной консультации необходимых врачей-специалистов и/или обследования с целью оценки состояния здоровья несовершеннолетнего.</w:t>
      </w:r>
      <w:r w:rsidRPr="007A5409">
        <w:rPr>
          <w:rFonts w:ascii="Times New Roman" w:hAnsi="Times New Roman"/>
          <w:sz w:val="28"/>
          <w:szCs w:val="28"/>
        </w:rPr>
        <w:t xml:space="preserve"> Результаты дополнительных исследований несовершеннолетнего передаются в медицинскую организацию и учитываются при оценке состояния здоровья несовершеннолетнего наравне с результатами обследования, проведенного в медицинской организации.</w:t>
      </w:r>
    </w:p>
    <w:p w:rsidR="00582235" w:rsidRPr="007A5409" w:rsidRDefault="00582235" w:rsidP="007A5409">
      <w:pPr>
        <w:pStyle w:val="aff5"/>
        <w:ind w:left="0" w:firstLine="851"/>
        <w:jc w:val="both"/>
        <w:rPr>
          <w:rFonts w:eastAsia="Times New Roman"/>
          <w:color w:val="000000"/>
          <w:sz w:val="28"/>
          <w:szCs w:val="28"/>
          <w:lang w:eastAsia="ru-RU"/>
        </w:rPr>
      </w:pPr>
      <w:r w:rsidRPr="007A5409">
        <w:rPr>
          <w:rFonts w:eastAsia="Times New Roman"/>
          <w:color w:val="000000"/>
          <w:sz w:val="28"/>
          <w:szCs w:val="28"/>
          <w:lang w:eastAsia="ru-RU"/>
        </w:rPr>
        <w:t xml:space="preserve">Первое посещение пациента при дополнительной консультации необходимых врачей-специалистов квалифицируется как посещение с профилактическими и иными целями и включается в реестр счета медицинской организации по месту проведения </w:t>
      </w:r>
      <w:r w:rsidRPr="007A5409">
        <w:rPr>
          <w:sz w:val="28"/>
          <w:szCs w:val="28"/>
        </w:rPr>
        <w:t>медицинского обследования</w:t>
      </w:r>
      <w:r w:rsidRPr="007A5409">
        <w:rPr>
          <w:rFonts w:eastAsia="Times New Roman"/>
          <w:color w:val="000000"/>
          <w:sz w:val="28"/>
          <w:szCs w:val="28"/>
          <w:lang w:eastAsia="ru-RU"/>
        </w:rPr>
        <w:t xml:space="preserve">. </w:t>
      </w:r>
    </w:p>
    <w:p w:rsidR="00582235" w:rsidRPr="007A5409" w:rsidRDefault="00582235" w:rsidP="007A5409">
      <w:pPr>
        <w:pStyle w:val="aff5"/>
        <w:ind w:left="0" w:firstLine="851"/>
        <w:jc w:val="both"/>
        <w:rPr>
          <w:rFonts w:eastAsia="Times New Roman"/>
          <w:color w:val="000000"/>
          <w:sz w:val="28"/>
          <w:szCs w:val="28"/>
          <w:lang w:eastAsia="ru-RU"/>
        </w:rPr>
      </w:pPr>
      <w:r w:rsidRPr="007A5409">
        <w:rPr>
          <w:rFonts w:eastAsia="Times New Roman"/>
          <w:color w:val="000000"/>
          <w:sz w:val="28"/>
          <w:szCs w:val="28"/>
          <w:lang w:eastAsia="ru-RU"/>
        </w:rPr>
        <w:t>Оплата последующих посещений пациента к врачам-специалистам производится в порядке, изложенном в пункте 1</w:t>
      </w:r>
      <w:r w:rsidR="009074FE">
        <w:rPr>
          <w:rFonts w:eastAsia="Times New Roman"/>
          <w:color w:val="000000"/>
          <w:sz w:val="28"/>
          <w:szCs w:val="28"/>
          <w:lang w:eastAsia="ru-RU"/>
        </w:rPr>
        <w:t xml:space="preserve"> настоящего приложения</w:t>
      </w:r>
      <w:r w:rsidRPr="007A5409">
        <w:rPr>
          <w:rFonts w:eastAsia="Times New Roman"/>
          <w:color w:val="000000"/>
          <w:sz w:val="28"/>
          <w:szCs w:val="28"/>
          <w:lang w:eastAsia="ru-RU"/>
        </w:rPr>
        <w:t>. Указанные посещения включаются в реестр счета медицинской организации по месту оказания медицинской помощи.</w:t>
      </w:r>
    </w:p>
    <w:p w:rsidR="00582235" w:rsidRPr="007A5409" w:rsidRDefault="00582235" w:rsidP="007A5409">
      <w:pPr>
        <w:pStyle w:val="aff5"/>
        <w:ind w:left="0" w:firstLine="851"/>
        <w:jc w:val="both"/>
        <w:rPr>
          <w:color w:val="000000"/>
          <w:sz w:val="28"/>
          <w:szCs w:val="28"/>
        </w:rPr>
      </w:pPr>
      <w:r w:rsidRPr="007A5409">
        <w:rPr>
          <w:color w:val="000000"/>
          <w:sz w:val="28"/>
          <w:szCs w:val="28"/>
        </w:rPr>
        <w:t>7.4. Медицинское обследование</w:t>
      </w:r>
      <w:r w:rsidRPr="007A5409">
        <w:rPr>
          <w:sz w:val="28"/>
          <w:szCs w:val="28"/>
        </w:rPr>
        <w:t xml:space="preserve"> </w:t>
      </w:r>
      <w:r w:rsidRPr="007A5409">
        <w:rPr>
          <w:color w:val="000000"/>
          <w:sz w:val="28"/>
          <w:szCs w:val="28"/>
        </w:rPr>
        <w:t>оплачивается:</w:t>
      </w:r>
    </w:p>
    <w:p w:rsidR="00582235" w:rsidRPr="007A5409" w:rsidRDefault="00582235" w:rsidP="009074FE">
      <w:pPr>
        <w:pStyle w:val="ConsPlusNormal"/>
        <w:tabs>
          <w:tab w:val="left" w:pos="426"/>
        </w:tabs>
        <w:ind w:firstLine="851"/>
        <w:jc w:val="both"/>
        <w:outlineLvl w:val="1"/>
        <w:rPr>
          <w:rFonts w:ascii="Times New Roman" w:hAnsi="Times New Roman"/>
          <w:sz w:val="28"/>
          <w:szCs w:val="28"/>
        </w:rPr>
      </w:pPr>
      <w:r w:rsidRPr="007A5409">
        <w:rPr>
          <w:rFonts w:ascii="Times New Roman" w:hAnsi="Times New Roman"/>
          <w:color w:val="000000"/>
          <w:sz w:val="28"/>
          <w:szCs w:val="28"/>
        </w:rPr>
        <w:t xml:space="preserve">по тарифу законченного случая медицинского обследования в случае </w:t>
      </w:r>
      <w:r w:rsidRPr="007A5409">
        <w:rPr>
          <w:rFonts w:ascii="Times New Roman" w:hAnsi="Times New Roman"/>
          <w:sz w:val="28"/>
          <w:szCs w:val="28"/>
        </w:rPr>
        <w:t xml:space="preserve">выполнения в период прохождения обследования (от даты начала до даты окончания медицинского обследования) полного объема медицинских услуг, установленных для данного возраста (таблица 23 </w:t>
      </w:r>
      <w:r w:rsidR="009074FE" w:rsidRPr="00EF51BD">
        <w:rPr>
          <w:rFonts w:ascii="Times New Roman" w:hAnsi="Times New Roman" w:cs="Times New Roman"/>
          <w:sz w:val="28"/>
          <w:szCs w:val="28"/>
        </w:rPr>
        <w:t>Приложени</w:t>
      </w:r>
      <w:r w:rsidR="009074FE">
        <w:rPr>
          <w:rFonts w:ascii="Times New Roman" w:hAnsi="Times New Roman" w:cs="Times New Roman"/>
          <w:sz w:val="28"/>
          <w:szCs w:val="28"/>
        </w:rPr>
        <w:t>я</w:t>
      </w:r>
      <w:r w:rsidR="009074FE" w:rsidRPr="00EF51BD">
        <w:rPr>
          <w:rFonts w:ascii="Times New Roman" w:hAnsi="Times New Roman" w:cs="Times New Roman"/>
          <w:sz w:val="28"/>
          <w:szCs w:val="28"/>
        </w:rPr>
        <w:t xml:space="preserve"> </w:t>
      </w:r>
      <w:r w:rsidR="009074FE">
        <w:rPr>
          <w:rFonts w:ascii="Times New Roman" w:hAnsi="Times New Roman" w:cs="Times New Roman"/>
          <w:sz w:val="28"/>
          <w:szCs w:val="28"/>
        </w:rPr>
        <w:t xml:space="preserve">4 к </w:t>
      </w:r>
      <w:r w:rsidR="009074FE" w:rsidRPr="00EF51BD">
        <w:rPr>
          <w:rFonts w:ascii="Times New Roman" w:hAnsi="Times New Roman" w:cs="Times New Roman"/>
          <w:color w:val="000000"/>
          <w:sz w:val="28"/>
          <w:szCs w:val="28"/>
        </w:rPr>
        <w:t>Размер</w:t>
      </w:r>
      <w:r w:rsidR="009074FE">
        <w:rPr>
          <w:rFonts w:ascii="Times New Roman" w:hAnsi="Times New Roman" w:cs="Times New Roman"/>
          <w:color w:val="000000"/>
          <w:sz w:val="28"/>
          <w:szCs w:val="28"/>
        </w:rPr>
        <w:t>у</w:t>
      </w:r>
      <w:r w:rsidR="009074FE" w:rsidRPr="00EF51BD">
        <w:rPr>
          <w:rFonts w:ascii="Times New Roman" w:hAnsi="Times New Roman" w:cs="Times New Roman"/>
          <w:color w:val="000000"/>
          <w:sz w:val="28"/>
          <w:szCs w:val="28"/>
        </w:rPr>
        <w:t xml:space="preserve"> и структур</w:t>
      </w:r>
      <w:r w:rsidR="009074FE">
        <w:rPr>
          <w:rFonts w:ascii="Times New Roman" w:hAnsi="Times New Roman" w:cs="Times New Roman"/>
          <w:color w:val="000000"/>
          <w:sz w:val="28"/>
          <w:szCs w:val="28"/>
        </w:rPr>
        <w:t>е</w:t>
      </w:r>
      <w:r w:rsidR="009074FE" w:rsidRPr="00EF51BD">
        <w:rPr>
          <w:rFonts w:ascii="Times New Roman" w:hAnsi="Times New Roman" w:cs="Times New Roman"/>
          <w:color w:val="000000"/>
          <w:sz w:val="28"/>
          <w:szCs w:val="28"/>
        </w:rPr>
        <w:t xml:space="preserve"> тарифов</w:t>
      </w:r>
      <w:r w:rsidR="009074FE">
        <w:rPr>
          <w:rFonts w:ascii="Times New Roman" w:hAnsi="Times New Roman" w:cs="Times New Roman"/>
          <w:color w:val="000000"/>
          <w:sz w:val="28"/>
          <w:szCs w:val="28"/>
        </w:rPr>
        <w:t xml:space="preserve"> </w:t>
      </w:r>
      <w:r w:rsidR="009074FE" w:rsidRPr="00EF51BD">
        <w:rPr>
          <w:rFonts w:ascii="Times New Roman" w:hAnsi="Times New Roman" w:cs="Times New Roman"/>
          <w:color w:val="000000"/>
          <w:sz w:val="28"/>
          <w:szCs w:val="28"/>
        </w:rPr>
        <w:t>на оплату медицинской помощи</w:t>
      </w:r>
      <w:r w:rsidRPr="007A5409">
        <w:rPr>
          <w:rFonts w:ascii="Times New Roman" w:hAnsi="Times New Roman"/>
          <w:sz w:val="28"/>
          <w:szCs w:val="28"/>
        </w:rPr>
        <w:t>);</w:t>
      </w:r>
    </w:p>
    <w:p w:rsidR="00582235" w:rsidRPr="007A5409" w:rsidRDefault="00582235" w:rsidP="009074FE">
      <w:pPr>
        <w:pStyle w:val="ConsPlusNormal"/>
        <w:tabs>
          <w:tab w:val="left" w:pos="426"/>
        </w:tabs>
        <w:ind w:firstLine="851"/>
        <w:jc w:val="both"/>
        <w:outlineLvl w:val="1"/>
        <w:rPr>
          <w:rFonts w:ascii="Times New Roman" w:hAnsi="Times New Roman"/>
        </w:rPr>
      </w:pPr>
      <w:r w:rsidRPr="007A5409">
        <w:rPr>
          <w:rFonts w:ascii="Times New Roman" w:hAnsi="Times New Roman"/>
          <w:sz w:val="28"/>
          <w:szCs w:val="28"/>
        </w:rPr>
        <w:t xml:space="preserve">по тарифам </w:t>
      </w:r>
      <w:r w:rsidRPr="007A5409">
        <w:rPr>
          <w:rFonts w:ascii="Times New Roman" w:hAnsi="Times New Roman"/>
          <w:color w:val="000000"/>
          <w:sz w:val="28"/>
        </w:rPr>
        <w:t xml:space="preserve">отдельных медицинских услуг, </w:t>
      </w:r>
      <w:r w:rsidRPr="007A5409">
        <w:rPr>
          <w:rFonts w:ascii="Times New Roman" w:hAnsi="Times New Roman"/>
          <w:color w:val="000000"/>
          <w:sz w:val="28"/>
          <w:szCs w:val="28"/>
        </w:rPr>
        <w:t xml:space="preserve">в случае </w:t>
      </w:r>
      <w:r w:rsidRPr="007A5409">
        <w:rPr>
          <w:rFonts w:ascii="Times New Roman" w:hAnsi="Times New Roman"/>
          <w:sz w:val="28"/>
          <w:szCs w:val="28"/>
        </w:rPr>
        <w:t xml:space="preserve">выполнения в период прохождения медицинского обследования (от даты начала до даты окончания обследования) </w:t>
      </w:r>
      <w:r w:rsidRPr="007A5409">
        <w:rPr>
          <w:rFonts w:ascii="Times New Roman" w:hAnsi="Times New Roman"/>
          <w:color w:val="000000"/>
          <w:sz w:val="28"/>
        </w:rPr>
        <w:t>неполного</w:t>
      </w:r>
      <w:r w:rsidRPr="007A5409">
        <w:rPr>
          <w:rFonts w:ascii="Times New Roman" w:hAnsi="Times New Roman"/>
          <w:sz w:val="28"/>
          <w:szCs w:val="28"/>
        </w:rPr>
        <w:t xml:space="preserve"> объема медицинских услуг, установленных для данного возраста </w:t>
      </w:r>
      <w:r w:rsidRPr="00490406">
        <w:rPr>
          <w:rFonts w:ascii="Times New Roman" w:hAnsi="Times New Roman"/>
          <w:sz w:val="28"/>
          <w:szCs w:val="28"/>
        </w:rPr>
        <w:t xml:space="preserve">(таблица 24 </w:t>
      </w:r>
      <w:r w:rsidR="009074FE" w:rsidRPr="00490406">
        <w:rPr>
          <w:rFonts w:ascii="Times New Roman" w:hAnsi="Times New Roman" w:cs="Times New Roman"/>
          <w:sz w:val="28"/>
          <w:szCs w:val="28"/>
        </w:rPr>
        <w:t xml:space="preserve">Приложения 4 к </w:t>
      </w:r>
      <w:r w:rsidR="009074FE" w:rsidRPr="00490406">
        <w:rPr>
          <w:rFonts w:ascii="Times New Roman" w:hAnsi="Times New Roman" w:cs="Times New Roman"/>
          <w:color w:val="000000"/>
          <w:sz w:val="28"/>
          <w:szCs w:val="28"/>
        </w:rPr>
        <w:t>Размеру и структуре тарифов на оплату медицинской помощи</w:t>
      </w:r>
      <w:r w:rsidRPr="00490406">
        <w:rPr>
          <w:rFonts w:ascii="Times New Roman" w:hAnsi="Times New Roman"/>
          <w:sz w:val="28"/>
          <w:szCs w:val="28"/>
        </w:rPr>
        <w:t>).</w:t>
      </w:r>
    </w:p>
    <w:p w:rsidR="00582235" w:rsidRDefault="00582235" w:rsidP="00582235">
      <w:pPr>
        <w:suppressAutoHyphens/>
        <w:ind w:firstLine="6804"/>
        <w:jc w:val="both"/>
        <w:rPr>
          <w:color w:val="000000"/>
          <w:sz w:val="28"/>
          <w:szCs w:val="28"/>
        </w:rPr>
      </w:pPr>
    </w:p>
    <w:sectPr w:rsidR="00582235" w:rsidSect="007A5409">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242" w:rsidRDefault="00885242" w:rsidP="00582235">
      <w:pPr>
        <w:spacing w:after="0" w:line="240" w:lineRule="auto"/>
      </w:pPr>
      <w:r>
        <w:separator/>
      </w:r>
    </w:p>
  </w:endnote>
  <w:endnote w:type="continuationSeparator" w:id="0">
    <w:p w:rsidR="00885242" w:rsidRDefault="00885242" w:rsidP="00582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242" w:rsidRDefault="00885242" w:rsidP="00582235">
      <w:pPr>
        <w:spacing w:after="0" w:line="240" w:lineRule="auto"/>
      </w:pPr>
      <w:r>
        <w:separator/>
      </w:r>
    </w:p>
  </w:footnote>
  <w:footnote w:type="continuationSeparator" w:id="0">
    <w:p w:rsidR="00885242" w:rsidRDefault="00885242" w:rsidP="00582235">
      <w:pPr>
        <w:spacing w:after="0" w:line="240" w:lineRule="auto"/>
      </w:pPr>
      <w:r>
        <w:continuationSeparator/>
      </w:r>
    </w:p>
  </w:footnote>
  <w:footnote w:id="1">
    <w:p w:rsidR="00885242" w:rsidRPr="008C4BFC" w:rsidRDefault="00885242" w:rsidP="004C6E80">
      <w:pPr>
        <w:pStyle w:val="affb"/>
        <w:ind w:firstLine="709"/>
        <w:jc w:val="both"/>
        <w:rPr>
          <w:rFonts w:cs="Calibri"/>
        </w:rPr>
      </w:pPr>
      <w:r>
        <w:rPr>
          <w:rStyle w:val="a9"/>
        </w:rPr>
        <w:footnoteRef/>
      </w:r>
      <w:r>
        <w:t xml:space="preserve"> </w:t>
      </w:r>
      <w:r w:rsidRPr="006C2EAA">
        <w:rPr>
          <w:rFonts w:cs="Calibri"/>
        </w:rPr>
        <w:t xml:space="preserve">К </w:t>
      </w:r>
      <w:r w:rsidRPr="008C4BFC">
        <w:rPr>
          <w:rFonts w:cs="Calibri"/>
        </w:rPr>
        <w:t>обращениям по поводу заболевания относятся случаи поликлинического обслуживания (далее – СПО) с целями первичного обращения: лечебно-диагностическая – 1; консультативная - 2; диспансерное наблюдение - 3; реабилитация - 5 (кодировка значений поля «Цель первичного обращения» ТАП приведена в «Краткой инструкции по заполнению ТАП</w:t>
      </w:r>
      <w:r>
        <w:rPr>
          <w:rFonts w:cs="Calibri"/>
        </w:rPr>
        <w:t>»</w:t>
      </w:r>
      <w:r w:rsidR="00BD43AD">
        <w:rPr>
          <w:rFonts w:cs="Calibri"/>
        </w:rPr>
        <w:t xml:space="preserve"> </w:t>
      </w:r>
      <w:r w:rsidR="00BD43AD" w:rsidRPr="00F26FD7">
        <w:rPr>
          <w:rFonts w:cs="Calibri"/>
        </w:rPr>
        <w:t>- письмо РМИАЦ №</w:t>
      </w:r>
      <w:r w:rsidR="00BD43AD">
        <w:rPr>
          <w:rFonts w:cs="Calibri"/>
        </w:rPr>
        <w:t>10</w:t>
      </w:r>
      <w:r w:rsidR="00BD43AD" w:rsidRPr="00F26FD7">
        <w:rPr>
          <w:rFonts w:cs="Calibri"/>
        </w:rPr>
        <w:t>/</w:t>
      </w:r>
      <w:r w:rsidR="00BD43AD">
        <w:rPr>
          <w:rFonts w:cs="Calibri"/>
        </w:rPr>
        <w:t>02</w:t>
      </w:r>
      <w:r w:rsidRPr="008C4BFC">
        <w:rPr>
          <w:rFonts w:cs="Calibri"/>
        </w:rPr>
        <w:t>).</w:t>
      </w:r>
    </w:p>
    <w:p w:rsidR="00885242" w:rsidRPr="00BD43AD" w:rsidRDefault="00885242" w:rsidP="004C6E80">
      <w:pPr>
        <w:pStyle w:val="affb"/>
        <w:ind w:firstLine="709"/>
        <w:jc w:val="both"/>
      </w:pPr>
      <w:r w:rsidRPr="002434E7">
        <w:rPr>
          <w:rFonts w:cs="Calibri"/>
        </w:rPr>
        <w:t>К обращениям по поводу заболевания при оказании стоматологической помощи относится совокупность</w:t>
      </w:r>
      <w:r w:rsidR="009D6988">
        <w:rPr>
          <w:rFonts w:cs="Calibri"/>
        </w:rPr>
        <w:t xml:space="preserve"> </w:t>
      </w:r>
      <w:r w:rsidRPr="002434E7">
        <w:t xml:space="preserve">медицинских услуг (в соответствии с </w:t>
      </w:r>
      <w:r w:rsidRPr="002434E7">
        <w:rPr>
          <w:color w:val="000000"/>
        </w:rPr>
        <w:t>К</w:t>
      </w:r>
      <w:r w:rsidRPr="002434E7">
        <w:rPr>
          <w:rFonts w:ascii="Times New Roman CYR" w:eastAsia="Calibri" w:hAnsi="Times New Roman CYR" w:cs="Times New Roman CYR"/>
          <w:bCs/>
        </w:rPr>
        <w:t>лассификатором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УЕТ)</w:t>
      </w:r>
      <w:r w:rsidRPr="002434E7">
        <w:t>,</w:t>
      </w:r>
      <w:r w:rsidR="009D6988">
        <w:t xml:space="preserve"> </w:t>
      </w:r>
      <w:r w:rsidRPr="002434E7">
        <w:t>вне зависимости от нозологических форм заболеваний в соответствии с МКБ-10 при кратности не менее двух посещений пациентом врача одной врачебной специальности</w:t>
      </w:r>
      <w:r w:rsidRPr="002434E7">
        <w:rPr>
          <w:rFonts w:cs="Calibri"/>
        </w:rPr>
        <w:t xml:space="preserve">, с целями обращения: лечебно-диагностическая – 1; консультативная - 2 </w:t>
      </w:r>
      <w:r w:rsidRPr="00F26FD7">
        <w:rPr>
          <w:rFonts w:cs="Calibri"/>
        </w:rPr>
        <w:t xml:space="preserve">(кодировка </w:t>
      </w:r>
      <w:r w:rsidRPr="00BD43AD">
        <w:rPr>
          <w:rFonts w:cs="Calibri"/>
        </w:rPr>
        <w:t>значений поля «Цель обращения» Листков ежедневного учета работы врача-стоматолога (зубного врача) стоматологической поликлиники, отделения, кабинета формы №037/уТ-13 - письмо РМИАЦ №01/28).</w:t>
      </w:r>
    </w:p>
  </w:footnote>
  <w:footnote w:id="2">
    <w:p w:rsidR="00885242" w:rsidRPr="000E5A91" w:rsidRDefault="00885242" w:rsidP="00582235">
      <w:pPr>
        <w:pStyle w:val="affb"/>
        <w:jc w:val="both"/>
        <w:rPr>
          <w:sz w:val="24"/>
          <w:szCs w:val="24"/>
        </w:rPr>
      </w:pPr>
      <w:r w:rsidRPr="00EE67BF">
        <w:rPr>
          <w:rStyle w:val="a9"/>
          <w:sz w:val="24"/>
          <w:szCs w:val="24"/>
        </w:rPr>
        <w:footnoteRef/>
      </w:r>
      <w:r w:rsidRPr="00EE67BF">
        <w:rPr>
          <w:sz w:val="24"/>
          <w:szCs w:val="24"/>
        </w:rPr>
        <w:t xml:space="preserve"> </w:t>
      </w:r>
      <w:r w:rsidRPr="000E5A91">
        <w:rPr>
          <w:rFonts w:cs="Calibri"/>
          <w:sz w:val="24"/>
          <w:szCs w:val="24"/>
        </w:rPr>
        <w:t>с обязательным указанием цели первичного обращения</w:t>
      </w:r>
      <w:r w:rsidR="009D6988">
        <w:rPr>
          <w:rFonts w:cs="Calibri"/>
          <w:sz w:val="24"/>
          <w:szCs w:val="24"/>
        </w:rPr>
        <w:t xml:space="preserve"> </w:t>
      </w:r>
      <w:r w:rsidRPr="000E5A91">
        <w:rPr>
          <w:rFonts w:cs="Calibri"/>
          <w:sz w:val="24"/>
          <w:szCs w:val="24"/>
        </w:rPr>
        <w:t>«7 - оказание неотложной помощи».</w:t>
      </w:r>
    </w:p>
  </w:footnote>
  <w:footnote w:id="3">
    <w:p w:rsidR="00885242" w:rsidRPr="00D32D00" w:rsidRDefault="00885242" w:rsidP="00582235">
      <w:pPr>
        <w:pStyle w:val="affb"/>
        <w:jc w:val="both"/>
        <w:rPr>
          <w:sz w:val="24"/>
          <w:szCs w:val="24"/>
        </w:rPr>
      </w:pPr>
      <w:r>
        <w:rPr>
          <w:rStyle w:val="a9"/>
        </w:rPr>
        <w:footnoteRef/>
      </w:r>
      <w:r>
        <w:t xml:space="preserve"> </w:t>
      </w:r>
      <w:r w:rsidRPr="006B3BF0">
        <w:rPr>
          <w:sz w:val="24"/>
          <w:szCs w:val="24"/>
        </w:rPr>
        <w:t xml:space="preserve">посещение врачом терапевтом участковым, врачом педиатром участковым, врачом общей </w:t>
      </w:r>
      <w:r w:rsidRPr="00BD43AD">
        <w:rPr>
          <w:sz w:val="24"/>
          <w:szCs w:val="24"/>
        </w:rPr>
        <w:t xml:space="preserve">практики пациента на дому по вызову, не являющееся первым посещением в рамках обращения по поводу заболевания в одной медицинской организации, не квалифицируется как посещение в неотложной форме, отдельный ТАП с целью </w:t>
      </w:r>
      <w:r w:rsidRPr="00BD43AD">
        <w:rPr>
          <w:rFonts w:cs="Calibri"/>
          <w:sz w:val="24"/>
          <w:szCs w:val="24"/>
        </w:rPr>
        <w:t>первичного обращения</w:t>
      </w:r>
      <w:r w:rsidR="009D6988">
        <w:rPr>
          <w:rFonts w:cs="Calibri"/>
          <w:sz w:val="24"/>
          <w:szCs w:val="24"/>
        </w:rPr>
        <w:t xml:space="preserve"> </w:t>
      </w:r>
      <w:r w:rsidRPr="00BD43AD">
        <w:rPr>
          <w:rFonts w:cs="Calibri"/>
          <w:sz w:val="24"/>
          <w:szCs w:val="24"/>
        </w:rPr>
        <w:t xml:space="preserve">«7 - оказание неотложной помощи» </w:t>
      </w:r>
      <w:r w:rsidRPr="00BD43AD">
        <w:rPr>
          <w:rFonts w:cs="Calibri"/>
          <w:sz w:val="24"/>
          <w:szCs w:val="24"/>
          <w:u w:val="single"/>
        </w:rPr>
        <w:t>не заполняется</w:t>
      </w:r>
      <w:r w:rsidRPr="00BD43AD">
        <w:rPr>
          <w:sz w:val="24"/>
          <w:szCs w:val="24"/>
        </w:rPr>
        <w:t>. О</w:t>
      </w:r>
      <w:r w:rsidRPr="00BD43AD">
        <w:rPr>
          <w:color w:val="000000"/>
          <w:sz w:val="24"/>
          <w:szCs w:val="24"/>
        </w:rPr>
        <w:t>плата указанного посещения на дому производится в рамках тарифа обращения по поводу заболевания</w:t>
      </w:r>
      <w:r w:rsidRPr="006B3BF0">
        <w:rPr>
          <w:color w:val="000000"/>
          <w:sz w:val="24"/>
          <w:szCs w:val="24"/>
        </w:rPr>
        <w:t>.</w:t>
      </w:r>
    </w:p>
  </w:footnote>
  <w:footnote w:id="4">
    <w:p w:rsidR="00885242" w:rsidRPr="00061FDB" w:rsidRDefault="00885242" w:rsidP="00582235">
      <w:pPr>
        <w:pStyle w:val="affb"/>
        <w:jc w:val="both"/>
      </w:pPr>
      <w:r w:rsidRPr="008F4012">
        <w:rPr>
          <w:rStyle w:val="a9"/>
          <w:sz w:val="24"/>
          <w:szCs w:val="24"/>
        </w:rPr>
        <w:footnoteRef/>
      </w:r>
      <w:r w:rsidRPr="008F4012">
        <w:rPr>
          <w:sz w:val="24"/>
          <w:szCs w:val="24"/>
        </w:rPr>
        <w:t xml:space="preserve"> </w:t>
      </w:r>
      <w:r w:rsidRPr="008F4012">
        <w:t>За исключением посещений, внесенных в ТАП, при проведении консультаций врачами подразделения, оказывающего медицинскую помощь в амбулаторных условиях пациентам, находящимся на лечении в подразделениях, оказывающих медицинскую помощь в стационарных условиях и условиях дневных стационаров. Указанные посещения в реестры счетов не включаются и за счет средств ОМС не оплачиваются.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173D2"/>
    <w:multiLevelType w:val="hybridMultilevel"/>
    <w:tmpl w:val="B8B445BE"/>
    <w:lvl w:ilvl="0" w:tplc="0BB8004C">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F5D3F"/>
    <w:multiLevelType w:val="hybridMultilevel"/>
    <w:tmpl w:val="CB3E992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53B46E17"/>
    <w:multiLevelType w:val="hybridMultilevel"/>
    <w:tmpl w:val="964A2A98"/>
    <w:lvl w:ilvl="0" w:tplc="8E720FB6">
      <w:start w:val="1"/>
      <w:numFmt w:val="upperRoman"/>
      <w:pStyle w:val="1"/>
      <w:lvlText w:val="%1."/>
      <w:lvlJc w:val="right"/>
      <w:pPr>
        <w:tabs>
          <w:tab w:val="num" w:pos="720"/>
        </w:tabs>
        <w:ind w:left="720" w:hanging="180"/>
      </w:pPr>
    </w:lvl>
    <w:lvl w:ilvl="1" w:tplc="2DFA3714">
      <w:numFmt w:val="none"/>
      <w:lvlText w:val=""/>
      <w:lvlJc w:val="left"/>
      <w:pPr>
        <w:tabs>
          <w:tab w:val="num" w:pos="360"/>
        </w:tabs>
        <w:ind w:left="0" w:firstLine="0"/>
      </w:pPr>
    </w:lvl>
    <w:lvl w:ilvl="2" w:tplc="53C8973E">
      <w:numFmt w:val="none"/>
      <w:lvlText w:val=""/>
      <w:lvlJc w:val="left"/>
      <w:pPr>
        <w:tabs>
          <w:tab w:val="num" w:pos="360"/>
        </w:tabs>
        <w:ind w:left="0" w:firstLine="0"/>
      </w:pPr>
    </w:lvl>
    <w:lvl w:ilvl="3" w:tplc="9B241B60">
      <w:numFmt w:val="none"/>
      <w:lvlText w:val=""/>
      <w:lvlJc w:val="left"/>
      <w:pPr>
        <w:tabs>
          <w:tab w:val="num" w:pos="360"/>
        </w:tabs>
        <w:ind w:left="0" w:firstLine="0"/>
      </w:pPr>
    </w:lvl>
    <w:lvl w:ilvl="4" w:tplc="91584050">
      <w:numFmt w:val="none"/>
      <w:lvlText w:val=""/>
      <w:lvlJc w:val="left"/>
      <w:pPr>
        <w:tabs>
          <w:tab w:val="num" w:pos="360"/>
        </w:tabs>
        <w:ind w:left="0" w:firstLine="0"/>
      </w:pPr>
    </w:lvl>
    <w:lvl w:ilvl="5" w:tplc="9F445A46">
      <w:numFmt w:val="none"/>
      <w:lvlText w:val=""/>
      <w:lvlJc w:val="left"/>
      <w:pPr>
        <w:tabs>
          <w:tab w:val="num" w:pos="360"/>
        </w:tabs>
        <w:ind w:left="0" w:firstLine="0"/>
      </w:pPr>
    </w:lvl>
    <w:lvl w:ilvl="6" w:tplc="BE0C7F1C">
      <w:numFmt w:val="none"/>
      <w:lvlText w:val=""/>
      <w:lvlJc w:val="left"/>
      <w:pPr>
        <w:tabs>
          <w:tab w:val="num" w:pos="360"/>
        </w:tabs>
        <w:ind w:left="0" w:firstLine="0"/>
      </w:pPr>
    </w:lvl>
    <w:lvl w:ilvl="7" w:tplc="DB328652">
      <w:numFmt w:val="none"/>
      <w:lvlText w:val=""/>
      <w:lvlJc w:val="left"/>
      <w:pPr>
        <w:tabs>
          <w:tab w:val="num" w:pos="360"/>
        </w:tabs>
        <w:ind w:left="0" w:firstLine="0"/>
      </w:pPr>
    </w:lvl>
    <w:lvl w:ilvl="8" w:tplc="57E0AB6A">
      <w:numFmt w:val="none"/>
      <w:lvlText w:val=""/>
      <w:lvlJc w:val="left"/>
      <w:pPr>
        <w:tabs>
          <w:tab w:val="num" w:pos="360"/>
        </w:tabs>
        <w:ind w:left="0" w:firstLine="0"/>
      </w:pPr>
    </w:lvl>
  </w:abstractNum>
  <w:abstractNum w:abstractNumId="3">
    <w:nsid w:val="5FF61A58"/>
    <w:multiLevelType w:val="hybridMultilevel"/>
    <w:tmpl w:val="8D28CB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A84B44"/>
    <w:multiLevelType w:val="hybridMultilevel"/>
    <w:tmpl w:val="5A56F2B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3"/>
  </w:num>
  <w:num w:numId="2">
    <w:abstractNumId w:val="1"/>
  </w:num>
  <w:num w:numId="3">
    <w:abstractNumId w:val="4"/>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235"/>
    <w:rsid w:val="000366F0"/>
    <w:rsid w:val="001D14C0"/>
    <w:rsid w:val="00220858"/>
    <w:rsid w:val="002434E7"/>
    <w:rsid w:val="00285607"/>
    <w:rsid w:val="002D07AB"/>
    <w:rsid w:val="00306561"/>
    <w:rsid w:val="00342C70"/>
    <w:rsid w:val="003E3CDE"/>
    <w:rsid w:val="003F3680"/>
    <w:rsid w:val="0045744E"/>
    <w:rsid w:val="00490406"/>
    <w:rsid w:val="004A22B5"/>
    <w:rsid w:val="004A525E"/>
    <w:rsid w:val="004C2C2B"/>
    <w:rsid w:val="004C6E80"/>
    <w:rsid w:val="004F5A76"/>
    <w:rsid w:val="00505E33"/>
    <w:rsid w:val="00582235"/>
    <w:rsid w:val="00594C47"/>
    <w:rsid w:val="005B1244"/>
    <w:rsid w:val="006563FE"/>
    <w:rsid w:val="00695DEF"/>
    <w:rsid w:val="006D0B86"/>
    <w:rsid w:val="0071230A"/>
    <w:rsid w:val="00722A69"/>
    <w:rsid w:val="00750AF9"/>
    <w:rsid w:val="007A5409"/>
    <w:rsid w:val="007F3DB0"/>
    <w:rsid w:val="007F63A9"/>
    <w:rsid w:val="008052A8"/>
    <w:rsid w:val="00872A51"/>
    <w:rsid w:val="00873ADF"/>
    <w:rsid w:val="00885242"/>
    <w:rsid w:val="00885755"/>
    <w:rsid w:val="008C6671"/>
    <w:rsid w:val="008F5975"/>
    <w:rsid w:val="009074FE"/>
    <w:rsid w:val="00952A7B"/>
    <w:rsid w:val="009D6988"/>
    <w:rsid w:val="00A33790"/>
    <w:rsid w:val="00A55924"/>
    <w:rsid w:val="00B01BAF"/>
    <w:rsid w:val="00BD43AD"/>
    <w:rsid w:val="00CB3C26"/>
    <w:rsid w:val="00CD5E0B"/>
    <w:rsid w:val="00D053E2"/>
    <w:rsid w:val="00D140AD"/>
    <w:rsid w:val="00D66562"/>
    <w:rsid w:val="00D87278"/>
    <w:rsid w:val="00E0209C"/>
    <w:rsid w:val="00E16C84"/>
    <w:rsid w:val="00E17FB2"/>
    <w:rsid w:val="00EE0BEA"/>
    <w:rsid w:val="00F26FD7"/>
    <w:rsid w:val="00F453AF"/>
    <w:rsid w:val="00F5644D"/>
    <w:rsid w:val="00F70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838E26-27C6-4BC0-A5CE-B30A1001D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rsid w:val="00582235"/>
    <w:pPr>
      <w:keepNext/>
      <w:widowControl w:val="0"/>
      <w:spacing w:after="0" w:line="240" w:lineRule="auto"/>
      <w:jc w:val="center"/>
      <w:outlineLvl w:val="0"/>
    </w:pPr>
    <w:rPr>
      <w:rFonts w:ascii="Times New Roman" w:eastAsia="Times New Roman" w:hAnsi="Times New Roman"/>
      <w:snapToGrid w:val="0"/>
      <w:sz w:val="28"/>
      <w:szCs w:val="20"/>
      <w:lang w:eastAsia="ru-RU"/>
    </w:rPr>
  </w:style>
  <w:style w:type="paragraph" w:styleId="2">
    <w:name w:val="heading 2"/>
    <w:basedOn w:val="a"/>
    <w:next w:val="a"/>
    <w:link w:val="20"/>
    <w:qFormat/>
    <w:rsid w:val="00582235"/>
    <w:pPr>
      <w:keepNext/>
      <w:spacing w:before="240" w:after="60" w:line="240" w:lineRule="auto"/>
      <w:jc w:val="center"/>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582235"/>
    <w:pPr>
      <w:keepNext/>
      <w:spacing w:after="0" w:line="240" w:lineRule="auto"/>
      <w:jc w:val="center"/>
      <w:outlineLvl w:val="2"/>
    </w:pPr>
    <w:rPr>
      <w:rFonts w:ascii="Times New Roman" w:eastAsia="Times New Roman" w:hAnsi="Times New Roman"/>
      <w:sz w:val="28"/>
      <w:szCs w:val="20"/>
      <w:lang w:eastAsia="ru-RU"/>
    </w:rPr>
  </w:style>
  <w:style w:type="paragraph" w:styleId="4">
    <w:name w:val="heading 4"/>
    <w:basedOn w:val="a"/>
    <w:next w:val="a"/>
    <w:link w:val="40"/>
    <w:qFormat/>
    <w:rsid w:val="00582235"/>
    <w:pPr>
      <w:keepNext/>
      <w:widowControl w:val="0"/>
      <w:tabs>
        <w:tab w:val="right" w:pos="7088"/>
      </w:tabs>
      <w:spacing w:after="0" w:line="240" w:lineRule="auto"/>
      <w:ind w:firstLine="567"/>
      <w:jc w:val="center"/>
      <w:outlineLvl w:val="3"/>
    </w:pPr>
    <w:rPr>
      <w:rFonts w:ascii="Times New Roman" w:eastAsia="Times New Roman" w:hAnsi="Times New Roman"/>
      <w:snapToGrid w:val="0"/>
      <w:sz w:val="28"/>
      <w:szCs w:val="20"/>
      <w:lang w:eastAsia="ru-RU"/>
    </w:rPr>
  </w:style>
  <w:style w:type="paragraph" w:styleId="5">
    <w:name w:val="heading 5"/>
    <w:basedOn w:val="a"/>
    <w:next w:val="a"/>
    <w:link w:val="50"/>
    <w:qFormat/>
    <w:rsid w:val="00582235"/>
    <w:pPr>
      <w:keepNext/>
      <w:widowControl w:val="0"/>
      <w:shd w:val="clear" w:color="auto" w:fill="FFFFFF"/>
      <w:autoSpaceDE w:val="0"/>
      <w:autoSpaceDN w:val="0"/>
      <w:adjustRightInd w:val="0"/>
      <w:spacing w:after="0" w:line="269" w:lineRule="exact"/>
      <w:ind w:left="91"/>
      <w:jc w:val="center"/>
      <w:outlineLvl w:val="4"/>
    </w:pPr>
    <w:rPr>
      <w:rFonts w:ascii="Times New Roman" w:eastAsia="Times New Roman" w:hAnsi="Times New Roman"/>
      <w:color w:val="000000"/>
      <w:spacing w:val="1"/>
      <w:sz w:val="24"/>
      <w:szCs w:val="24"/>
      <w:lang w:eastAsia="ru-RU"/>
    </w:rPr>
  </w:style>
  <w:style w:type="paragraph" w:styleId="6">
    <w:name w:val="heading 6"/>
    <w:basedOn w:val="a"/>
    <w:next w:val="a"/>
    <w:link w:val="60"/>
    <w:qFormat/>
    <w:rsid w:val="00582235"/>
    <w:pPr>
      <w:spacing w:before="240" w:after="60" w:line="240" w:lineRule="auto"/>
      <w:jc w:val="center"/>
      <w:outlineLvl w:val="5"/>
    </w:pPr>
    <w:rPr>
      <w:rFonts w:ascii="Times New Roman" w:eastAsia="Times New Roman" w:hAnsi="Times New Roman"/>
      <w:b/>
      <w:bCs/>
      <w:lang w:eastAsia="ru-RU"/>
    </w:rPr>
  </w:style>
  <w:style w:type="paragraph" w:styleId="7">
    <w:name w:val="heading 7"/>
    <w:basedOn w:val="a"/>
    <w:next w:val="a"/>
    <w:link w:val="70"/>
    <w:uiPriority w:val="99"/>
    <w:qFormat/>
    <w:rsid w:val="00582235"/>
    <w:pPr>
      <w:keepNext/>
      <w:widowControl w:val="0"/>
      <w:shd w:val="clear" w:color="auto" w:fill="FFFFFF"/>
      <w:autoSpaceDE w:val="0"/>
      <w:autoSpaceDN w:val="0"/>
      <w:adjustRightInd w:val="0"/>
      <w:spacing w:after="0" w:line="240" w:lineRule="auto"/>
      <w:ind w:left="6782"/>
      <w:jc w:val="center"/>
      <w:outlineLvl w:val="6"/>
    </w:pPr>
    <w:rPr>
      <w:rFonts w:ascii="Times New Roman" w:eastAsia="Times New Roman" w:hAnsi="Times New Roman"/>
      <w:color w:val="000000"/>
      <w:spacing w:val="8"/>
      <w:sz w:val="27"/>
      <w:szCs w:val="27"/>
      <w:lang w:eastAsia="ru-RU"/>
    </w:rPr>
  </w:style>
  <w:style w:type="paragraph" w:styleId="8">
    <w:name w:val="heading 8"/>
    <w:basedOn w:val="a"/>
    <w:next w:val="a"/>
    <w:link w:val="80"/>
    <w:uiPriority w:val="99"/>
    <w:qFormat/>
    <w:rsid w:val="00582235"/>
    <w:pPr>
      <w:keepNext/>
      <w:widowControl w:val="0"/>
      <w:autoSpaceDE w:val="0"/>
      <w:autoSpaceDN w:val="0"/>
      <w:adjustRightInd w:val="0"/>
      <w:spacing w:after="0" w:line="240" w:lineRule="auto"/>
      <w:jc w:val="center"/>
      <w:outlineLvl w:val="7"/>
    </w:pPr>
    <w:rPr>
      <w:rFonts w:ascii="Times New Roman" w:eastAsia="Times New Roman" w:hAnsi="Times New Roman"/>
      <w:b/>
      <w:bCs/>
      <w:sz w:val="20"/>
      <w:szCs w:val="20"/>
      <w:lang w:eastAsia="ru-RU"/>
    </w:rPr>
  </w:style>
  <w:style w:type="paragraph" w:styleId="9">
    <w:name w:val="heading 9"/>
    <w:basedOn w:val="a"/>
    <w:next w:val="a"/>
    <w:link w:val="90"/>
    <w:uiPriority w:val="99"/>
    <w:qFormat/>
    <w:rsid w:val="00582235"/>
    <w:pPr>
      <w:keepNext/>
      <w:spacing w:after="0" w:line="240" w:lineRule="auto"/>
      <w:jc w:val="center"/>
      <w:outlineLvl w:val="8"/>
    </w:pPr>
    <w:rPr>
      <w:rFonts w:ascii="Times New Roman" w:eastAsia="Times New Roman" w:hAnsi="Times New Roman"/>
      <w:snapToGrid w:val="0"/>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82235"/>
    <w:rPr>
      <w:rFonts w:ascii="Times New Roman" w:eastAsia="Times New Roman" w:hAnsi="Times New Roman"/>
      <w:snapToGrid w:val="0"/>
      <w:sz w:val="28"/>
    </w:rPr>
  </w:style>
  <w:style w:type="character" w:customStyle="1" w:styleId="20">
    <w:name w:val="Заголовок 2 Знак"/>
    <w:basedOn w:val="a0"/>
    <w:link w:val="2"/>
    <w:rsid w:val="00582235"/>
    <w:rPr>
      <w:rFonts w:ascii="Arial" w:eastAsia="Times New Roman" w:hAnsi="Arial" w:cs="Arial"/>
      <w:b/>
      <w:bCs/>
      <w:i/>
      <w:iCs/>
      <w:sz w:val="28"/>
      <w:szCs w:val="28"/>
    </w:rPr>
  </w:style>
  <w:style w:type="character" w:customStyle="1" w:styleId="30">
    <w:name w:val="Заголовок 3 Знак"/>
    <w:basedOn w:val="a0"/>
    <w:link w:val="3"/>
    <w:uiPriority w:val="9"/>
    <w:rsid w:val="00582235"/>
    <w:rPr>
      <w:rFonts w:ascii="Times New Roman" w:eastAsia="Times New Roman" w:hAnsi="Times New Roman"/>
      <w:sz w:val="28"/>
    </w:rPr>
  </w:style>
  <w:style w:type="character" w:customStyle="1" w:styleId="40">
    <w:name w:val="Заголовок 4 Знак"/>
    <w:basedOn w:val="a0"/>
    <w:link w:val="4"/>
    <w:rsid w:val="00582235"/>
    <w:rPr>
      <w:rFonts w:ascii="Times New Roman" w:eastAsia="Times New Roman" w:hAnsi="Times New Roman"/>
      <w:snapToGrid w:val="0"/>
      <w:sz w:val="28"/>
    </w:rPr>
  </w:style>
  <w:style w:type="character" w:customStyle="1" w:styleId="50">
    <w:name w:val="Заголовок 5 Знак"/>
    <w:basedOn w:val="a0"/>
    <w:link w:val="5"/>
    <w:rsid w:val="00582235"/>
    <w:rPr>
      <w:rFonts w:ascii="Times New Roman" w:eastAsia="Times New Roman" w:hAnsi="Times New Roman"/>
      <w:color w:val="000000"/>
      <w:spacing w:val="1"/>
      <w:sz w:val="24"/>
      <w:szCs w:val="24"/>
      <w:shd w:val="clear" w:color="auto" w:fill="FFFFFF"/>
    </w:rPr>
  </w:style>
  <w:style w:type="character" w:customStyle="1" w:styleId="60">
    <w:name w:val="Заголовок 6 Знак"/>
    <w:basedOn w:val="a0"/>
    <w:link w:val="6"/>
    <w:rsid w:val="00582235"/>
    <w:rPr>
      <w:rFonts w:ascii="Times New Roman" w:eastAsia="Times New Roman" w:hAnsi="Times New Roman"/>
      <w:b/>
      <w:bCs/>
      <w:sz w:val="22"/>
      <w:szCs w:val="22"/>
    </w:rPr>
  </w:style>
  <w:style w:type="character" w:customStyle="1" w:styleId="70">
    <w:name w:val="Заголовок 7 Знак"/>
    <w:basedOn w:val="a0"/>
    <w:link w:val="7"/>
    <w:uiPriority w:val="99"/>
    <w:rsid w:val="00582235"/>
    <w:rPr>
      <w:rFonts w:ascii="Times New Roman" w:eastAsia="Times New Roman" w:hAnsi="Times New Roman"/>
      <w:color w:val="000000"/>
      <w:spacing w:val="8"/>
      <w:sz w:val="27"/>
      <w:szCs w:val="27"/>
      <w:shd w:val="clear" w:color="auto" w:fill="FFFFFF"/>
    </w:rPr>
  </w:style>
  <w:style w:type="character" w:customStyle="1" w:styleId="80">
    <w:name w:val="Заголовок 8 Знак"/>
    <w:basedOn w:val="a0"/>
    <w:link w:val="8"/>
    <w:uiPriority w:val="99"/>
    <w:rsid w:val="00582235"/>
    <w:rPr>
      <w:rFonts w:ascii="Times New Roman" w:eastAsia="Times New Roman" w:hAnsi="Times New Roman"/>
      <w:b/>
      <w:bCs/>
    </w:rPr>
  </w:style>
  <w:style w:type="character" w:customStyle="1" w:styleId="90">
    <w:name w:val="Заголовок 9 Знак"/>
    <w:basedOn w:val="a0"/>
    <w:link w:val="9"/>
    <w:uiPriority w:val="99"/>
    <w:rsid w:val="00582235"/>
    <w:rPr>
      <w:rFonts w:ascii="Times New Roman" w:eastAsia="Times New Roman" w:hAnsi="Times New Roman"/>
      <w:snapToGrid w:val="0"/>
      <w:color w:val="000000"/>
      <w:sz w:val="24"/>
    </w:rPr>
  </w:style>
  <w:style w:type="paragraph" w:customStyle="1" w:styleId="21">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styleId="a3">
    <w:name w:val="Body Text"/>
    <w:basedOn w:val="a"/>
    <w:link w:val="a4"/>
    <w:uiPriority w:val="99"/>
    <w:rsid w:val="00582235"/>
    <w:pPr>
      <w:spacing w:after="0" w:line="240" w:lineRule="auto"/>
      <w:jc w:val="right"/>
    </w:pPr>
    <w:rPr>
      <w:rFonts w:ascii="Times New Roman" w:eastAsia="Times New Roman" w:hAnsi="Times New Roman"/>
      <w:sz w:val="24"/>
      <w:szCs w:val="20"/>
      <w:lang w:eastAsia="ru-RU"/>
    </w:rPr>
  </w:style>
  <w:style w:type="character" w:customStyle="1" w:styleId="a4">
    <w:name w:val="Основной текст Знак"/>
    <w:basedOn w:val="a0"/>
    <w:link w:val="a3"/>
    <w:uiPriority w:val="99"/>
    <w:rsid w:val="00582235"/>
    <w:rPr>
      <w:rFonts w:ascii="Times New Roman" w:eastAsia="Times New Roman" w:hAnsi="Times New Roman"/>
      <w:sz w:val="24"/>
    </w:rPr>
  </w:style>
  <w:style w:type="paragraph" w:customStyle="1" w:styleId="210">
    <w:name w:val="Основной текст 21"/>
    <w:basedOn w:val="a"/>
    <w:rsid w:val="00582235"/>
    <w:pPr>
      <w:spacing w:after="0" w:line="240" w:lineRule="auto"/>
      <w:ind w:firstLine="720"/>
      <w:jc w:val="both"/>
    </w:pPr>
    <w:rPr>
      <w:rFonts w:ascii="Times New Roman" w:eastAsia="Times New Roman" w:hAnsi="Times New Roman"/>
      <w:sz w:val="24"/>
      <w:szCs w:val="20"/>
      <w:lang w:eastAsia="ru-RU"/>
    </w:rPr>
  </w:style>
  <w:style w:type="paragraph" w:styleId="22">
    <w:name w:val="Body Text 2"/>
    <w:basedOn w:val="a"/>
    <w:link w:val="23"/>
    <w:uiPriority w:val="99"/>
    <w:rsid w:val="00582235"/>
    <w:pPr>
      <w:spacing w:after="0" w:line="240" w:lineRule="auto"/>
      <w:jc w:val="both"/>
    </w:pPr>
    <w:rPr>
      <w:rFonts w:ascii="Times New Roman" w:eastAsia="Times New Roman" w:hAnsi="Times New Roman"/>
      <w:sz w:val="24"/>
      <w:szCs w:val="20"/>
      <w:lang w:eastAsia="ru-RU"/>
    </w:rPr>
  </w:style>
  <w:style w:type="character" w:customStyle="1" w:styleId="23">
    <w:name w:val="Основной текст 2 Знак"/>
    <w:basedOn w:val="a0"/>
    <w:link w:val="22"/>
    <w:uiPriority w:val="99"/>
    <w:rsid w:val="00582235"/>
    <w:rPr>
      <w:rFonts w:ascii="Times New Roman" w:eastAsia="Times New Roman" w:hAnsi="Times New Roman"/>
      <w:sz w:val="24"/>
    </w:rPr>
  </w:style>
  <w:style w:type="paragraph" w:styleId="a5">
    <w:name w:val="Title"/>
    <w:basedOn w:val="a"/>
    <w:link w:val="a6"/>
    <w:uiPriority w:val="99"/>
    <w:qFormat/>
    <w:rsid w:val="00582235"/>
    <w:pPr>
      <w:tabs>
        <w:tab w:val="left" w:pos="567"/>
      </w:tabs>
      <w:spacing w:after="0" w:line="240" w:lineRule="auto"/>
      <w:jc w:val="center"/>
    </w:pPr>
    <w:rPr>
      <w:rFonts w:ascii="Times New Roman" w:eastAsia="Times New Roman" w:hAnsi="Times New Roman"/>
      <w:b/>
      <w:sz w:val="28"/>
      <w:szCs w:val="20"/>
      <w:lang w:eastAsia="ru-RU"/>
    </w:rPr>
  </w:style>
  <w:style w:type="character" w:customStyle="1" w:styleId="a6">
    <w:name w:val="Название Знак"/>
    <w:basedOn w:val="a0"/>
    <w:link w:val="a5"/>
    <w:uiPriority w:val="99"/>
    <w:rsid w:val="00582235"/>
    <w:rPr>
      <w:rFonts w:ascii="Times New Roman" w:eastAsia="Times New Roman" w:hAnsi="Times New Roman"/>
      <w:b/>
      <w:sz w:val="28"/>
    </w:rPr>
  </w:style>
  <w:style w:type="paragraph" w:styleId="a7">
    <w:name w:val="Body Text Indent"/>
    <w:basedOn w:val="a"/>
    <w:link w:val="a8"/>
    <w:uiPriority w:val="99"/>
    <w:rsid w:val="00582235"/>
    <w:pPr>
      <w:numPr>
        <w:ilvl w:val="12"/>
      </w:numPr>
      <w:spacing w:after="0" w:line="240" w:lineRule="auto"/>
      <w:ind w:firstLine="709"/>
      <w:jc w:val="both"/>
    </w:pPr>
    <w:rPr>
      <w:rFonts w:ascii="Times New Roman" w:eastAsia="Times New Roman" w:hAnsi="Times New Roman"/>
      <w:sz w:val="28"/>
      <w:szCs w:val="20"/>
      <w:lang w:eastAsia="ru-RU"/>
    </w:rPr>
  </w:style>
  <w:style w:type="character" w:customStyle="1" w:styleId="a8">
    <w:name w:val="Основной текст с отступом Знак"/>
    <w:basedOn w:val="a0"/>
    <w:link w:val="a7"/>
    <w:uiPriority w:val="99"/>
    <w:rsid w:val="00582235"/>
    <w:rPr>
      <w:rFonts w:ascii="Times New Roman" w:eastAsia="Times New Roman" w:hAnsi="Times New Roman"/>
      <w:sz w:val="28"/>
    </w:rPr>
  </w:style>
  <w:style w:type="character" w:styleId="a9">
    <w:name w:val="footnote reference"/>
    <w:rsid w:val="00582235"/>
    <w:rPr>
      <w:vertAlign w:val="superscript"/>
    </w:rPr>
  </w:style>
  <w:style w:type="paragraph" w:styleId="aa">
    <w:name w:val="Balloon Text"/>
    <w:basedOn w:val="a"/>
    <w:link w:val="ab"/>
    <w:uiPriority w:val="99"/>
    <w:semiHidden/>
    <w:rsid w:val="00582235"/>
    <w:pPr>
      <w:spacing w:after="0" w:line="240" w:lineRule="auto"/>
      <w:jc w:val="center"/>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82235"/>
    <w:rPr>
      <w:rFonts w:ascii="Tahoma" w:eastAsia="Times New Roman" w:hAnsi="Tahoma" w:cs="Tahoma"/>
      <w:sz w:val="16"/>
      <w:szCs w:val="16"/>
    </w:rPr>
  </w:style>
  <w:style w:type="paragraph" w:styleId="24">
    <w:name w:val="Body Text Indent 2"/>
    <w:basedOn w:val="a"/>
    <w:link w:val="25"/>
    <w:uiPriority w:val="99"/>
    <w:rsid w:val="00582235"/>
    <w:pPr>
      <w:widowControl w:val="0"/>
      <w:spacing w:after="0" w:line="240" w:lineRule="auto"/>
      <w:ind w:firstLine="485"/>
      <w:jc w:val="both"/>
    </w:pPr>
    <w:rPr>
      <w:rFonts w:ascii="Times New Roman" w:eastAsia="Times New Roman" w:hAnsi="Times New Roman"/>
      <w:b/>
      <w:snapToGrid w:val="0"/>
      <w:sz w:val="28"/>
      <w:szCs w:val="20"/>
      <w:lang w:eastAsia="ru-RU"/>
    </w:rPr>
  </w:style>
  <w:style w:type="character" w:customStyle="1" w:styleId="25">
    <w:name w:val="Основной текст с отступом 2 Знак"/>
    <w:basedOn w:val="a0"/>
    <w:link w:val="24"/>
    <w:uiPriority w:val="99"/>
    <w:rsid w:val="00582235"/>
    <w:rPr>
      <w:rFonts w:ascii="Times New Roman" w:eastAsia="Times New Roman" w:hAnsi="Times New Roman"/>
      <w:b/>
      <w:snapToGrid w:val="0"/>
      <w:sz w:val="28"/>
    </w:rPr>
  </w:style>
  <w:style w:type="paragraph" w:styleId="31">
    <w:name w:val="Body Text Indent 3"/>
    <w:basedOn w:val="a"/>
    <w:link w:val="32"/>
    <w:uiPriority w:val="99"/>
    <w:rsid w:val="00582235"/>
    <w:pPr>
      <w:spacing w:after="0" w:line="240" w:lineRule="auto"/>
      <w:ind w:firstLine="567"/>
      <w:jc w:val="both"/>
    </w:pPr>
    <w:rPr>
      <w:rFonts w:ascii="Times New Roman" w:eastAsia="Times New Roman" w:hAnsi="Times New Roman"/>
      <w:b/>
      <w:snapToGrid w:val="0"/>
      <w:sz w:val="28"/>
      <w:szCs w:val="20"/>
      <w:lang w:eastAsia="ru-RU"/>
    </w:rPr>
  </w:style>
  <w:style w:type="character" w:customStyle="1" w:styleId="32">
    <w:name w:val="Основной текст с отступом 3 Знак"/>
    <w:basedOn w:val="a0"/>
    <w:link w:val="31"/>
    <w:uiPriority w:val="99"/>
    <w:rsid w:val="00582235"/>
    <w:rPr>
      <w:rFonts w:ascii="Times New Roman" w:eastAsia="Times New Roman" w:hAnsi="Times New Roman"/>
      <w:b/>
      <w:snapToGrid w:val="0"/>
      <w:sz w:val="28"/>
    </w:rPr>
  </w:style>
  <w:style w:type="paragraph" w:styleId="ac">
    <w:name w:val="header"/>
    <w:basedOn w:val="a"/>
    <w:link w:val="ad"/>
    <w:uiPriority w:val="99"/>
    <w:rsid w:val="00582235"/>
    <w:pPr>
      <w:tabs>
        <w:tab w:val="center" w:pos="4153"/>
        <w:tab w:val="right" w:pos="8306"/>
      </w:tabs>
      <w:spacing w:after="0" w:line="240" w:lineRule="auto"/>
      <w:ind w:firstLine="851"/>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582235"/>
    <w:rPr>
      <w:rFonts w:ascii="Times New Roman" w:eastAsia="Times New Roman" w:hAnsi="Times New Roman"/>
      <w:sz w:val="28"/>
    </w:rPr>
  </w:style>
  <w:style w:type="character" w:styleId="ae">
    <w:name w:val="page number"/>
    <w:rsid w:val="00582235"/>
  </w:style>
  <w:style w:type="paragraph" w:customStyle="1" w:styleId="12">
    <w:name w:val="Обычный1"/>
    <w:uiPriority w:val="99"/>
    <w:rsid w:val="00582235"/>
    <w:pPr>
      <w:jc w:val="center"/>
    </w:pPr>
    <w:rPr>
      <w:rFonts w:ascii="Times New Roman" w:eastAsia="Times New Roman" w:hAnsi="Times New Roman"/>
      <w:snapToGrid w:val="0"/>
    </w:rPr>
  </w:style>
  <w:style w:type="paragraph" w:customStyle="1" w:styleId="FR1">
    <w:name w:val="FR1"/>
    <w:uiPriority w:val="99"/>
    <w:rsid w:val="00582235"/>
    <w:pPr>
      <w:widowControl w:val="0"/>
      <w:spacing w:before="20"/>
      <w:ind w:left="1920"/>
      <w:jc w:val="center"/>
    </w:pPr>
    <w:rPr>
      <w:rFonts w:ascii="Courier New" w:eastAsia="Times New Roman" w:hAnsi="Courier New"/>
      <w:b/>
      <w:snapToGrid w:val="0"/>
      <w:sz w:val="16"/>
    </w:rPr>
  </w:style>
  <w:style w:type="paragraph" w:customStyle="1" w:styleId="13">
    <w:name w:val="Название1"/>
    <w:basedOn w:val="12"/>
    <w:rsid w:val="00582235"/>
    <w:rPr>
      <w:b/>
      <w:sz w:val="28"/>
    </w:rPr>
  </w:style>
  <w:style w:type="paragraph" w:customStyle="1" w:styleId="110">
    <w:name w:val="Заголовок 11"/>
    <w:basedOn w:val="12"/>
    <w:next w:val="12"/>
    <w:uiPriority w:val="99"/>
    <w:rsid w:val="00582235"/>
    <w:pPr>
      <w:keepNext/>
      <w:spacing w:line="240" w:lineRule="exact"/>
    </w:pPr>
    <w:rPr>
      <w:b/>
      <w:snapToGrid/>
      <w:sz w:val="24"/>
    </w:rPr>
  </w:style>
  <w:style w:type="paragraph" w:styleId="af">
    <w:name w:val="Plain Text"/>
    <w:basedOn w:val="a"/>
    <w:link w:val="af0"/>
    <w:uiPriority w:val="99"/>
    <w:rsid w:val="00582235"/>
    <w:pPr>
      <w:spacing w:after="0" w:line="240" w:lineRule="auto"/>
      <w:jc w:val="center"/>
    </w:pPr>
    <w:rPr>
      <w:rFonts w:ascii="Courier New" w:eastAsia="Times New Roman" w:hAnsi="Courier New"/>
      <w:snapToGrid w:val="0"/>
      <w:sz w:val="20"/>
      <w:szCs w:val="20"/>
      <w:lang w:eastAsia="ru-RU"/>
    </w:rPr>
  </w:style>
  <w:style w:type="character" w:customStyle="1" w:styleId="af0">
    <w:name w:val="Текст Знак"/>
    <w:basedOn w:val="a0"/>
    <w:link w:val="af"/>
    <w:uiPriority w:val="99"/>
    <w:rsid w:val="00582235"/>
    <w:rPr>
      <w:rFonts w:ascii="Courier New" w:eastAsia="Times New Roman" w:hAnsi="Courier New"/>
      <w:snapToGrid w:val="0"/>
    </w:rPr>
  </w:style>
  <w:style w:type="paragraph" w:styleId="33">
    <w:name w:val="Body Text 3"/>
    <w:basedOn w:val="a"/>
    <w:link w:val="34"/>
    <w:uiPriority w:val="99"/>
    <w:rsid w:val="00582235"/>
    <w:pPr>
      <w:spacing w:after="120" w:line="240" w:lineRule="auto"/>
      <w:jc w:val="center"/>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rsid w:val="00582235"/>
    <w:rPr>
      <w:rFonts w:ascii="Times New Roman" w:eastAsia="Times New Roman" w:hAnsi="Times New Roman"/>
      <w:sz w:val="16"/>
      <w:szCs w:val="16"/>
    </w:rPr>
  </w:style>
  <w:style w:type="paragraph" w:styleId="af1">
    <w:name w:val="footer"/>
    <w:basedOn w:val="a"/>
    <w:link w:val="af2"/>
    <w:uiPriority w:val="99"/>
    <w:rsid w:val="00582235"/>
    <w:pPr>
      <w:tabs>
        <w:tab w:val="center" w:pos="4677"/>
        <w:tab w:val="right" w:pos="9355"/>
      </w:tabs>
      <w:spacing w:after="0" w:line="240" w:lineRule="auto"/>
      <w:jc w:val="center"/>
    </w:pPr>
    <w:rPr>
      <w:rFonts w:ascii="Times New Roman" w:eastAsia="Times New Roman" w:hAnsi="Times New Roman"/>
      <w:sz w:val="24"/>
      <w:szCs w:val="24"/>
      <w:lang w:eastAsia="ru-RU"/>
    </w:rPr>
  </w:style>
  <w:style w:type="character" w:customStyle="1" w:styleId="af2">
    <w:name w:val="Нижний колонтитул Знак"/>
    <w:basedOn w:val="a0"/>
    <w:link w:val="af1"/>
    <w:uiPriority w:val="99"/>
    <w:rsid w:val="00582235"/>
    <w:rPr>
      <w:rFonts w:ascii="Times New Roman" w:eastAsia="Times New Roman" w:hAnsi="Times New Roman"/>
      <w:sz w:val="24"/>
      <w:szCs w:val="24"/>
    </w:rPr>
  </w:style>
  <w:style w:type="paragraph" w:customStyle="1" w:styleId="xl25">
    <w:name w:val="xl25"/>
    <w:basedOn w:val="a"/>
    <w:uiPriority w:val="99"/>
    <w:rsid w:val="0058223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
    <w:name w:val="xl26"/>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
    <w:uiPriority w:val="99"/>
    <w:rsid w:val="0058223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28">
    <w:name w:val="xl28"/>
    <w:basedOn w:val="a"/>
    <w:uiPriority w:val="99"/>
    <w:rsid w:val="005822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0">
    <w:name w:val="xl30"/>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
    <w:name w:val="xl31"/>
    <w:basedOn w:val="a"/>
    <w:uiPriority w:val="99"/>
    <w:rsid w:val="00582235"/>
    <w:pPr>
      <w:pBdr>
        <w:bottom w:val="double" w:sz="6"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32">
    <w:name w:val="xl32"/>
    <w:basedOn w:val="a"/>
    <w:uiPriority w:val="99"/>
    <w:rsid w:val="005822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c1">
    <w:name w:val="c1"/>
    <w:rsid w:val="00582235"/>
    <w:rPr>
      <w:b/>
      <w:bCs/>
    </w:rPr>
  </w:style>
  <w:style w:type="paragraph" w:styleId="af3">
    <w:name w:val="Block Text"/>
    <w:basedOn w:val="a"/>
    <w:uiPriority w:val="99"/>
    <w:rsid w:val="00582235"/>
    <w:pPr>
      <w:widowControl w:val="0"/>
      <w:shd w:val="clear" w:color="auto" w:fill="FFFFFF"/>
      <w:autoSpaceDE w:val="0"/>
      <w:autoSpaceDN w:val="0"/>
      <w:adjustRightInd w:val="0"/>
      <w:spacing w:before="5" w:after="0" w:line="307" w:lineRule="exact"/>
      <w:ind w:left="5" w:right="19"/>
      <w:jc w:val="both"/>
    </w:pPr>
    <w:rPr>
      <w:rFonts w:ascii="Times New Roman" w:eastAsia="Times New Roman" w:hAnsi="Times New Roman"/>
      <w:color w:val="000000"/>
      <w:spacing w:val="2"/>
      <w:sz w:val="27"/>
      <w:szCs w:val="27"/>
      <w:lang w:eastAsia="ru-RU"/>
    </w:rPr>
  </w:style>
  <w:style w:type="paragraph" w:customStyle="1" w:styleId="ConsNormal">
    <w:name w:val="ConsNormal"/>
    <w:uiPriority w:val="99"/>
    <w:rsid w:val="00582235"/>
    <w:pPr>
      <w:widowControl w:val="0"/>
      <w:autoSpaceDE w:val="0"/>
      <w:autoSpaceDN w:val="0"/>
      <w:adjustRightInd w:val="0"/>
      <w:ind w:right="19772" w:firstLine="720"/>
      <w:jc w:val="center"/>
    </w:pPr>
    <w:rPr>
      <w:rFonts w:ascii="Arial" w:eastAsia="Times New Roman" w:hAnsi="Arial" w:cs="Arial"/>
    </w:rPr>
  </w:style>
  <w:style w:type="paragraph" w:customStyle="1" w:styleId="ConsNonformat">
    <w:name w:val="ConsNonformat"/>
    <w:uiPriority w:val="99"/>
    <w:rsid w:val="00582235"/>
    <w:pPr>
      <w:widowControl w:val="0"/>
      <w:autoSpaceDE w:val="0"/>
      <w:autoSpaceDN w:val="0"/>
      <w:adjustRightInd w:val="0"/>
      <w:ind w:right="19772"/>
      <w:jc w:val="center"/>
    </w:pPr>
    <w:rPr>
      <w:rFonts w:ascii="Courier New" w:eastAsia="Times New Roman" w:hAnsi="Courier New" w:cs="Courier New"/>
    </w:rPr>
  </w:style>
  <w:style w:type="paragraph" w:customStyle="1" w:styleId="ConsTitle">
    <w:name w:val="ConsTitle"/>
    <w:uiPriority w:val="99"/>
    <w:rsid w:val="00582235"/>
    <w:pPr>
      <w:widowControl w:val="0"/>
      <w:autoSpaceDE w:val="0"/>
      <w:autoSpaceDN w:val="0"/>
      <w:adjustRightInd w:val="0"/>
      <w:ind w:right="19772"/>
      <w:jc w:val="center"/>
    </w:pPr>
    <w:rPr>
      <w:rFonts w:ascii="Arial" w:eastAsia="Times New Roman" w:hAnsi="Arial" w:cs="Arial"/>
      <w:b/>
      <w:bCs/>
    </w:rPr>
  </w:style>
  <w:style w:type="paragraph" w:customStyle="1" w:styleId="14">
    <w:name w:val="Стиль1"/>
    <w:basedOn w:val="a"/>
    <w:uiPriority w:val="99"/>
    <w:rsid w:val="00582235"/>
    <w:pPr>
      <w:spacing w:after="0" w:line="288" w:lineRule="auto"/>
      <w:jc w:val="center"/>
    </w:pPr>
    <w:rPr>
      <w:rFonts w:ascii="Times New Roman" w:eastAsia="Times New Roman" w:hAnsi="Times New Roman"/>
      <w:sz w:val="28"/>
      <w:szCs w:val="20"/>
      <w:lang w:eastAsia="ru-RU"/>
    </w:rPr>
  </w:style>
  <w:style w:type="paragraph" w:styleId="af4">
    <w:name w:val="Normal (Web)"/>
    <w:basedOn w:val="a"/>
    <w:uiPriority w:val="99"/>
    <w:rsid w:val="00582235"/>
    <w:pP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5">
    <w:name w:val="Hyperlink"/>
    <w:uiPriority w:val="99"/>
    <w:rsid w:val="00582235"/>
    <w:rPr>
      <w:color w:val="0000FF"/>
      <w:u w:val="single"/>
    </w:rPr>
  </w:style>
  <w:style w:type="paragraph" w:customStyle="1" w:styleId="af6">
    <w:name w:val="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table" w:styleId="af7">
    <w:name w:val="Table Grid"/>
    <w:basedOn w:val="a1"/>
    <w:uiPriority w:val="59"/>
    <w:rsid w:val="005822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 Знак Знак Знак Знак1"/>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8">
    <w:name w:val="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9">
    <w:name w:val="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a">
    <w:name w:val="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ConsPlusNonformat">
    <w:name w:val="ConsPlusNonformat"/>
    <w:uiPriority w:val="99"/>
    <w:rsid w:val="00582235"/>
    <w:pPr>
      <w:autoSpaceDE w:val="0"/>
      <w:autoSpaceDN w:val="0"/>
      <w:adjustRightInd w:val="0"/>
      <w:jc w:val="center"/>
    </w:pPr>
    <w:rPr>
      <w:rFonts w:ascii="Courier New" w:eastAsia="Times New Roman" w:hAnsi="Courier New" w:cs="Courier New"/>
    </w:rPr>
  </w:style>
  <w:style w:type="paragraph" w:customStyle="1" w:styleId="35">
    <w:name w:val="заголовок 3"/>
    <w:basedOn w:val="a"/>
    <w:next w:val="a"/>
    <w:uiPriority w:val="99"/>
    <w:rsid w:val="00582235"/>
    <w:pPr>
      <w:keepNext/>
      <w:spacing w:after="0" w:line="240" w:lineRule="auto"/>
      <w:jc w:val="center"/>
    </w:pPr>
    <w:rPr>
      <w:rFonts w:ascii="Times New Roman" w:eastAsia="Times New Roman" w:hAnsi="Times New Roman"/>
      <w:sz w:val="24"/>
      <w:szCs w:val="24"/>
      <w:lang w:eastAsia="ru-RU"/>
    </w:rPr>
  </w:style>
  <w:style w:type="paragraph" w:styleId="afc">
    <w:name w:val="caption"/>
    <w:basedOn w:val="a"/>
    <w:next w:val="a"/>
    <w:uiPriority w:val="99"/>
    <w:qFormat/>
    <w:rsid w:val="00582235"/>
    <w:pPr>
      <w:spacing w:before="120" w:after="120" w:line="240" w:lineRule="auto"/>
      <w:jc w:val="right"/>
    </w:pPr>
    <w:rPr>
      <w:rFonts w:ascii="Times New Roman" w:eastAsia="Times New Roman" w:hAnsi="Times New Roman"/>
      <w:sz w:val="24"/>
      <w:szCs w:val="24"/>
      <w:lang w:eastAsia="ru-RU"/>
    </w:rPr>
  </w:style>
  <w:style w:type="character" w:customStyle="1" w:styleId="afd">
    <w:name w:val="Основной шрифт"/>
    <w:rsid w:val="00582235"/>
  </w:style>
  <w:style w:type="paragraph" w:customStyle="1" w:styleId="afe">
    <w:name w:val="БеЗотступа"/>
    <w:basedOn w:val="a"/>
    <w:uiPriority w:val="99"/>
    <w:rsid w:val="00582235"/>
    <w:pPr>
      <w:widowControl w:val="0"/>
      <w:autoSpaceDE w:val="0"/>
      <w:autoSpaceDN w:val="0"/>
      <w:spacing w:after="0" w:line="240" w:lineRule="auto"/>
      <w:jc w:val="both"/>
    </w:pPr>
    <w:rPr>
      <w:rFonts w:ascii="Times New Roman" w:eastAsia="Times New Roman" w:hAnsi="Times New Roman"/>
      <w:sz w:val="32"/>
      <w:szCs w:val="32"/>
      <w:lang w:eastAsia="ru-RU"/>
    </w:rPr>
  </w:style>
  <w:style w:type="paragraph" w:styleId="aff">
    <w:name w:val="annotation text"/>
    <w:basedOn w:val="a"/>
    <w:link w:val="aff0"/>
    <w:uiPriority w:val="99"/>
    <w:semiHidden/>
    <w:rsid w:val="00582235"/>
    <w:pPr>
      <w:widowControl w:val="0"/>
      <w:autoSpaceDE w:val="0"/>
      <w:autoSpaceDN w:val="0"/>
      <w:adjustRightInd w:val="0"/>
      <w:spacing w:after="0" w:line="240" w:lineRule="auto"/>
      <w:jc w:val="center"/>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rsid w:val="00582235"/>
    <w:rPr>
      <w:rFonts w:ascii="Times New Roman" w:eastAsia="Times New Roman" w:hAnsi="Times New Roman"/>
    </w:rPr>
  </w:style>
  <w:style w:type="paragraph" w:styleId="aff1">
    <w:name w:val="annotation subject"/>
    <w:basedOn w:val="aff"/>
    <w:next w:val="aff"/>
    <w:link w:val="aff2"/>
    <w:uiPriority w:val="99"/>
    <w:semiHidden/>
    <w:rsid w:val="00582235"/>
    <w:rPr>
      <w:b/>
      <w:bCs/>
    </w:rPr>
  </w:style>
  <w:style w:type="character" w:customStyle="1" w:styleId="aff2">
    <w:name w:val="Тема примечания Знак"/>
    <w:basedOn w:val="aff0"/>
    <w:link w:val="aff1"/>
    <w:uiPriority w:val="99"/>
    <w:semiHidden/>
    <w:rsid w:val="00582235"/>
    <w:rPr>
      <w:rFonts w:ascii="Times New Roman" w:eastAsia="Times New Roman" w:hAnsi="Times New Roman"/>
      <w:b/>
      <w:bCs/>
    </w:rPr>
  </w:style>
  <w:style w:type="character" w:customStyle="1" w:styleId="aff3">
    <w:name w:val="Гипертекстовая ссылка"/>
    <w:uiPriority w:val="99"/>
    <w:rsid w:val="00582235"/>
    <w:rPr>
      <w:color w:val="008000"/>
      <w:sz w:val="20"/>
      <w:szCs w:val="20"/>
      <w:u w:val="single"/>
    </w:rPr>
  </w:style>
  <w:style w:type="paragraph" w:customStyle="1" w:styleId="ConsPlusNormal">
    <w:name w:val="ConsPlusNormal"/>
    <w:rsid w:val="00582235"/>
    <w:pPr>
      <w:widowControl w:val="0"/>
      <w:autoSpaceDE w:val="0"/>
      <w:autoSpaceDN w:val="0"/>
      <w:adjustRightInd w:val="0"/>
      <w:ind w:firstLine="720"/>
      <w:jc w:val="center"/>
    </w:pPr>
    <w:rPr>
      <w:rFonts w:ascii="Arial" w:eastAsia="Times New Roman" w:hAnsi="Arial" w:cs="Arial"/>
    </w:rPr>
  </w:style>
  <w:style w:type="paragraph" w:customStyle="1" w:styleId="aff4">
    <w:name w:val="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styleId="aff5">
    <w:name w:val="List Paragraph"/>
    <w:basedOn w:val="a"/>
    <w:link w:val="aff6"/>
    <w:uiPriority w:val="34"/>
    <w:qFormat/>
    <w:rsid w:val="00582235"/>
    <w:pPr>
      <w:spacing w:after="0" w:line="240" w:lineRule="auto"/>
      <w:ind w:left="720"/>
      <w:contextualSpacing/>
      <w:jc w:val="center"/>
    </w:pPr>
    <w:rPr>
      <w:rFonts w:ascii="Times New Roman" w:hAnsi="Times New Roman"/>
      <w:sz w:val="24"/>
    </w:rPr>
  </w:style>
  <w:style w:type="character" w:customStyle="1" w:styleId="aff6">
    <w:name w:val="Абзац списка Знак"/>
    <w:link w:val="aff5"/>
    <w:uiPriority w:val="34"/>
    <w:locked/>
    <w:rsid w:val="00582235"/>
    <w:rPr>
      <w:rFonts w:ascii="Times New Roman" w:hAnsi="Times New Roman"/>
      <w:sz w:val="24"/>
      <w:szCs w:val="22"/>
      <w:lang w:eastAsia="en-US"/>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7">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8">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6">
    <w:name w:val="Знак Знак Знак Знак Знак Знак Знак Знак Знак Знак Знак Знак Знак Знак Знак Знак Знак Знак Знак Знак Знак1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7">
    <w:name w:val="Знак Знак Знак Знак Знак Знак Знак Знак Знак Знак Знак Знак Знак Знак Знак Знак Знак Знак Знак Знак Знак1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7">
    <w:name w:val="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8">
    <w:name w:val="Знак Знак Знак Знак Знак Знак Знак Знак Знак Знак Знак Знак Знак Знак Знак Знак Знак Знак Знак Знак Знак1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8">
    <w:name w:val="Знак Знак Знак Знак Знак Знак Знак Знак Знак 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a">
    <w:name w:val="Знак Знак Знак Знак Знак Знак2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9">
    <w:name w:val="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9">
    <w:name w:val="Знак1"/>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ConsPlusTitle">
    <w:name w:val="ConsPlusTitle"/>
    <w:uiPriority w:val="99"/>
    <w:rsid w:val="00582235"/>
    <w:pPr>
      <w:widowControl w:val="0"/>
      <w:autoSpaceDE w:val="0"/>
      <w:autoSpaceDN w:val="0"/>
      <w:adjustRightInd w:val="0"/>
      <w:jc w:val="center"/>
    </w:pPr>
    <w:rPr>
      <w:rFonts w:ascii="Times New Roman" w:eastAsia="Times New Roman" w:hAnsi="Times New Roman"/>
      <w:b/>
      <w:bCs/>
      <w:sz w:val="24"/>
      <w:szCs w:val="24"/>
    </w:rPr>
  </w:style>
  <w:style w:type="paragraph" w:customStyle="1" w:styleId="ConsPlusCell">
    <w:name w:val="ConsPlusCell"/>
    <w:rsid w:val="00582235"/>
    <w:pPr>
      <w:widowControl w:val="0"/>
      <w:autoSpaceDE w:val="0"/>
      <w:autoSpaceDN w:val="0"/>
      <w:adjustRightInd w:val="0"/>
      <w:jc w:val="center"/>
    </w:pPr>
    <w:rPr>
      <w:rFonts w:ascii="Arial" w:eastAsia="Times New Roman" w:hAnsi="Arial" w:cs="Arial"/>
    </w:rPr>
  </w:style>
  <w:style w:type="character" w:styleId="affa">
    <w:name w:val="FollowedHyperlink"/>
    <w:uiPriority w:val="99"/>
    <w:rsid w:val="00582235"/>
    <w:rPr>
      <w:color w:val="800080"/>
      <w:u w:val="single"/>
    </w:rPr>
  </w:style>
  <w:style w:type="paragraph" w:styleId="affb">
    <w:name w:val="footnote text"/>
    <w:basedOn w:val="a"/>
    <w:link w:val="affc"/>
    <w:uiPriority w:val="99"/>
    <w:rsid w:val="00582235"/>
    <w:pPr>
      <w:spacing w:after="0" w:line="240" w:lineRule="auto"/>
      <w:jc w:val="center"/>
    </w:pPr>
    <w:rPr>
      <w:rFonts w:ascii="Times New Roman" w:eastAsia="Times New Roman" w:hAnsi="Times New Roman"/>
      <w:sz w:val="20"/>
      <w:szCs w:val="20"/>
      <w:lang w:eastAsia="ru-RU"/>
    </w:rPr>
  </w:style>
  <w:style w:type="character" w:customStyle="1" w:styleId="affc">
    <w:name w:val="Текст сноски Знак"/>
    <w:basedOn w:val="a0"/>
    <w:link w:val="affb"/>
    <w:uiPriority w:val="99"/>
    <w:rsid w:val="00582235"/>
    <w:rPr>
      <w:rFonts w:ascii="Times New Roman" w:eastAsia="Times New Roman" w:hAnsi="Times New Roman"/>
    </w:rPr>
  </w:style>
  <w:style w:type="paragraph" w:customStyle="1" w:styleId="127">
    <w:name w:val="Стиль Основной текст с отступом + Первая строка:  1.27 см"/>
    <w:basedOn w:val="a"/>
    <w:uiPriority w:val="99"/>
    <w:rsid w:val="00582235"/>
    <w:pPr>
      <w:spacing w:before="60" w:after="60" w:line="240" w:lineRule="auto"/>
      <w:ind w:firstLine="720"/>
      <w:jc w:val="both"/>
    </w:pPr>
    <w:rPr>
      <w:rFonts w:ascii="Times New Roman" w:eastAsia="Times New Roman" w:hAnsi="Times New Roman"/>
      <w:sz w:val="24"/>
      <w:szCs w:val="20"/>
      <w:lang w:eastAsia="ru-RU"/>
    </w:rPr>
  </w:style>
  <w:style w:type="character" w:customStyle="1" w:styleId="rvts7">
    <w:name w:val="rvts7"/>
    <w:rsid w:val="00582235"/>
    <w:rPr>
      <w:rFonts w:ascii="Tahoma" w:hAnsi="Tahoma" w:cs="Tahoma" w:hint="default"/>
      <w:sz w:val="22"/>
      <w:szCs w:val="22"/>
    </w:rPr>
  </w:style>
  <w:style w:type="character" w:customStyle="1" w:styleId="rvts10">
    <w:name w:val="rvts10"/>
    <w:rsid w:val="00582235"/>
    <w:rPr>
      <w:rFonts w:ascii="Tahoma" w:hAnsi="Tahoma" w:cs="Tahoma" w:hint="default"/>
      <w:sz w:val="22"/>
      <w:szCs w:val="22"/>
      <w:shd w:val="clear" w:color="auto" w:fill="FFFF99"/>
    </w:rPr>
  </w:style>
  <w:style w:type="paragraph" w:styleId="affd">
    <w:name w:val="No Spacing"/>
    <w:uiPriority w:val="1"/>
    <w:qFormat/>
    <w:rsid w:val="00582235"/>
    <w:rPr>
      <w:sz w:val="22"/>
      <w:szCs w:val="22"/>
      <w:lang w:eastAsia="en-US"/>
    </w:rPr>
  </w:style>
  <w:style w:type="character" w:customStyle="1" w:styleId="apple-converted-space">
    <w:name w:val="apple-converted-space"/>
    <w:rsid w:val="00582235"/>
  </w:style>
  <w:style w:type="character" w:styleId="affe">
    <w:name w:val="Strong"/>
    <w:uiPriority w:val="22"/>
    <w:qFormat/>
    <w:rsid w:val="00582235"/>
    <w:rPr>
      <w:b/>
      <w:bCs/>
    </w:rPr>
  </w:style>
  <w:style w:type="paragraph" w:styleId="afff">
    <w:name w:val="endnote text"/>
    <w:basedOn w:val="a"/>
    <w:link w:val="afff0"/>
    <w:rsid w:val="00582235"/>
    <w:pPr>
      <w:spacing w:after="0" w:line="240" w:lineRule="auto"/>
      <w:jc w:val="center"/>
    </w:pPr>
    <w:rPr>
      <w:rFonts w:ascii="Times New Roman" w:eastAsia="Times New Roman" w:hAnsi="Times New Roman"/>
      <w:sz w:val="20"/>
      <w:szCs w:val="20"/>
      <w:lang w:eastAsia="ru-RU"/>
    </w:rPr>
  </w:style>
  <w:style w:type="character" w:customStyle="1" w:styleId="afff0">
    <w:name w:val="Текст концевой сноски Знак"/>
    <w:basedOn w:val="a0"/>
    <w:link w:val="afff"/>
    <w:rsid w:val="00582235"/>
    <w:rPr>
      <w:rFonts w:ascii="Times New Roman" w:eastAsia="Times New Roman" w:hAnsi="Times New Roman"/>
    </w:rPr>
  </w:style>
  <w:style w:type="character" w:styleId="afff1">
    <w:name w:val="endnote reference"/>
    <w:rsid w:val="00582235"/>
    <w:rPr>
      <w:vertAlign w:val="superscript"/>
    </w:rPr>
  </w:style>
  <w:style w:type="paragraph" w:customStyle="1" w:styleId="xl64">
    <w:name w:val="xl64"/>
    <w:basedOn w:val="a"/>
    <w:rsid w:val="00582235"/>
    <w:pPr>
      <w:spacing w:before="100" w:beforeAutospacing="1" w:after="100" w:afterAutospacing="1" w:line="240" w:lineRule="auto"/>
    </w:pPr>
    <w:rPr>
      <w:rFonts w:ascii="Arial" w:eastAsia="Times New Roman" w:hAnsi="Arial" w:cs="Arial"/>
      <w:sz w:val="24"/>
      <w:szCs w:val="24"/>
      <w:lang w:eastAsia="ru-RU"/>
    </w:rPr>
  </w:style>
  <w:style w:type="paragraph" w:customStyle="1" w:styleId="xl65">
    <w:name w:val="xl65"/>
    <w:basedOn w:val="a"/>
    <w:rsid w:val="0058223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6">
    <w:name w:val="xl66"/>
    <w:basedOn w:val="a"/>
    <w:uiPriority w:val="99"/>
    <w:rsid w:val="0058223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7">
    <w:name w:val="xl67"/>
    <w:basedOn w:val="a"/>
    <w:rsid w:val="0058223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8">
    <w:name w:val="xl68"/>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9">
    <w:name w:val="xl69"/>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0">
    <w:name w:val="xl70"/>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1">
    <w:name w:val="xl71"/>
    <w:basedOn w:val="a"/>
    <w:rsid w:val="0058223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2">
    <w:name w:val="xl72"/>
    <w:basedOn w:val="a"/>
    <w:rsid w:val="00582235"/>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3">
    <w:name w:val="xl73"/>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4">
    <w:name w:val="xl74"/>
    <w:basedOn w:val="a"/>
    <w:rsid w:val="0058223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5">
    <w:name w:val="xl75"/>
    <w:basedOn w:val="a"/>
    <w:rsid w:val="0058223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76">
    <w:name w:val="xl76"/>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77">
    <w:name w:val="xl77"/>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8">
    <w:name w:val="xl78"/>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9">
    <w:name w:val="xl79"/>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0">
    <w:name w:val="xl80"/>
    <w:basedOn w:val="a"/>
    <w:rsid w:val="00582235"/>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olor w:val="000000"/>
      <w:sz w:val="24"/>
      <w:szCs w:val="24"/>
      <w:lang w:eastAsia="ru-RU"/>
    </w:rPr>
  </w:style>
  <w:style w:type="paragraph" w:customStyle="1" w:styleId="xl81">
    <w:name w:val="xl81"/>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
    <w:name w:val="xl82"/>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
    <w:uiPriority w:val="99"/>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uiPriority w:val="99"/>
    <w:rsid w:val="0058223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5">
    <w:name w:val="xl85"/>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6">
    <w:name w:val="xl86"/>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7">
    <w:name w:val="xl87"/>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5822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28">
    <w:name w:val="xl12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1">
    <w:name w:val="xl131"/>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2">
    <w:name w:val="xl132"/>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3">
    <w:name w:val="xl13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34">
    <w:name w:val="xl134"/>
    <w:basedOn w:val="a"/>
    <w:rsid w:val="00582235"/>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font5">
    <w:name w:val="font5"/>
    <w:basedOn w:val="a"/>
    <w:rsid w:val="0058223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5">
    <w:name w:val="xl13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36">
    <w:name w:val="xl136"/>
    <w:basedOn w:val="a"/>
    <w:rsid w:val="005822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38">
    <w:name w:val="xl13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24"/>
      <w:szCs w:val="24"/>
      <w:lang w:eastAsia="ru-RU"/>
    </w:rPr>
  </w:style>
  <w:style w:type="paragraph" w:customStyle="1" w:styleId="xl139">
    <w:name w:val="xl13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consnormal0">
    <w:name w:val="consnormal"/>
    <w:basedOn w:val="a"/>
    <w:rsid w:val="00582235"/>
    <w:pPr>
      <w:spacing w:before="100" w:beforeAutospacing="1" w:after="100" w:afterAutospacing="1" w:line="240" w:lineRule="auto"/>
    </w:pPr>
    <w:rPr>
      <w:rFonts w:ascii="Times New Roman" w:hAnsi="Times New Roman"/>
      <w:sz w:val="24"/>
      <w:szCs w:val="24"/>
      <w:lang w:eastAsia="ru-RU"/>
    </w:rPr>
  </w:style>
  <w:style w:type="paragraph" w:customStyle="1" w:styleId="afff2">
    <w:name w:val="Россия"/>
    <w:basedOn w:val="a"/>
    <w:link w:val="Char"/>
    <w:qFormat/>
    <w:rsid w:val="00582235"/>
    <w:pPr>
      <w:spacing w:after="160" w:line="259" w:lineRule="auto"/>
    </w:pPr>
    <w:rPr>
      <w:rFonts w:ascii="Times New Roman" w:hAnsi="Times New Roman"/>
      <w:sz w:val="28"/>
    </w:rPr>
  </w:style>
  <w:style w:type="character" w:customStyle="1" w:styleId="Char">
    <w:name w:val="Россия Char"/>
    <w:link w:val="afff2"/>
    <w:rsid w:val="00582235"/>
    <w:rPr>
      <w:rFonts w:ascii="Times New Roman" w:hAnsi="Times New Roman"/>
      <w:sz w:val="28"/>
      <w:szCs w:val="22"/>
      <w:lang w:eastAsia="en-US"/>
    </w:rPr>
  </w:style>
  <w:style w:type="numbering" w:customStyle="1" w:styleId="1a">
    <w:name w:val="Нет списка1"/>
    <w:next w:val="a2"/>
    <w:uiPriority w:val="99"/>
    <w:semiHidden/>
    <w:unhideWhenUsed/>
    <w:rsid w:val="00582235"/>
  </w:style>
  <w:style w:type="character" w:styleId="afff3">
    <w:name w:val="line number"/>
    <w:uiPriority w:val="99"/>
    <w:unhideWhenUsed/>
    <w:rsid w:val="00582235"/>
  </w:style>
  <w:style w:type="paragraph" w:customStyle="1" w:styleId="xl88">
    <w:name w:val="xl8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9">
    <w:name w:val="xl8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91">
    <w:name w:val="xl91"/>
    <w:basedOn w:val="a"/>
    <w:rsid w:val="005822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40">
    <w:name w:val="xl140"/>
    <w:basedOn w:val="a"/>
    <w:rsid w:val="00582235"/>
    <w:pPr>
      <w:shd w:val="clear" w:color="000000" w:fill="FCD5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41">
    <w:name w:val="xl141"/>
    <w:basedOn w:val="a"/>
    <w:rsid w:val="00582235"/>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42">
    <w:name w:val="xl142"/>
    <w:basedOn w:val="a"/>
    <w:rsid w:val="00582235"/>
    <w:pP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3">
    <w:name w:val="xl14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4">
    <w:name w:val="xl144"/>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5">
    <w:name w:val="xl145"/>
    <w:basedOn w:val="a"/>
    <w:rsid w:val="00582235"/>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rsid w:val="0058223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8">
    <w:name w:val="xl148"/>
    <w:basedOn w:val="a"/>
    <w:rsid w:val="0058223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9">
    <w:name w:val="xl149"/>
    <w:basedOn w:val="a"/>
    <w:rsid w:val="005822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0">
    <w:name w:val="xl150"/>
    <w:basedOn w:val="a"/>
    <w:rsid w:val="005822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1">
    <w:name w:val="xl151"/>
    <w:basedOn w:val="a"/>
    <w:rsid w:val="0058223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52">
    <w:name w:val="xl152"/>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3">
    <w:name w:val="xl15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4">
    <w:name w:val="xl154"/>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5">
    <w:name w:val="xl15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Знак1 Знак Знак Знак Знак Знак Знак"/>
    <w:basedOn w:val="a"/>
    <w:rsid w:val="00582235"/>
    <w:pPr>
      <w:widowControl w:val="0"/>
      <w:numPr>
        <w:numId w:val="4"/>
      </w:numPr>
      <w:adjustRightInd w:val="0"/>
      <w:spacing w:after="160" w:line="240" w:lineRule="exact"/>
      <w:jc w:val="center"/>
    </w:pPr>
    <w:rPr>
      <w:rFonts w:ascii="Times New Roman" w:eastAsia="Times New Roman" w:hAnsi="Times New Roman"/>
      <w:b/>
      <w:bCs/>
      <w:i/>
      <w:iCs/>
      <w:sz w:val="28"/>
      <w:szCs w:val="28"/>
      <w:lang w:val="en-GB"/>
    </w:rPr>
  </w:style>
  <w:style w:type="paragraph" w:customStyle="1" w:styleId="220">
    <w:name w:val="Основной текст 22"/>
    <w:basedOn w:val="a"/>
    <w:rsid w:val="00582235"/>
    <w:pPr>
      <w:spacing w:after="0" w:line="240" w:lineRule="auto"/>
      <w:ind w:firstLine="720"/>
      <w:jc w:val="both"/>
    </w:pPr>
    <w:rPr>
      <w:rFonts w:ascii="Times New Roman" w:eastAsia="Times New Roman" w:hAnsi="Times New Roman"/>
      <w:sz w:val="24"/>
      <w:szCs w:val="20"/>
      <w:lang w:eastAsia="ru-RU"/>
    </w:rPr>
  </w:style>
  <w:style w:type="paragraph" w:customStyle="1" w:styleId="2b">
    <w:name w:val="Обычный2"/>
    <w:uiPriority w:val="99"/>
    <w:rsid w:val="00582235"/>
    <w:pPr>
      <w:jc w:val="center"/>
    </w:pPr>
    <w:rPr>
      <w:rFonts w:ascii="Times New Roman" w:eastAsia="Times New Roman" w:hAnsi="Times New Roman"/>
      <w:snapToGrid w:val="0"/>
    </w:rPr>
  </w:style>
  <w:style w:type="paragraph" w:customStyle="1" w:styleId="2c">
    <w:name w:val="Название2"/>
    <w:basedOn w:val="2b"/>
    <w:rsid w:val="00582235"/>
    <w:rPr>
      <w:b/>
      <w:sz w:val="28"/>
    </w:rPr>
  </w:style>
  <w:style w:type="paragraph" w:customStyle="1" w:styleId="120">
    <w:name w:val="Заголовок 12"/>
    <w:basedOn w:val="2b"/>
    <w:next w:val="2b"/>
    <w:uiPriority w:val="99"/>
    <w:rsid w:val="00582235"/>
    <w:pPr>
      <w:keepNext/>
      <w:spacing w:line="240" w:lineRule="exact"/>
    </w:pPr>
    <w:rPr>
      <w:b/>
      <w:snapToGrid/>
      <w:sz w:val="24"/>
    </w:rPr>
  </w:style>
  <w:style w:type="paragraph" w:customStyle="1" w:styleId="font6">
    <w:name w:val="font6"/>
    <w:basedOn w:val="a"/>
    <w:rsid w:val="0058223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7">
    <w:name w:val="font7"/>
    <w:basedOn w:val="a"/>
    <w:rsid w:val="00582235"/>
    <w:pPr>
      <w:spacing w:before="100" w:beforeAutospacing="1" w:after="100" w:afterAutospacing="1" w:line="240" w:lineRule="auto"/>
    </w:pPr>
    <w:rPr>
      <w:rFonts w:ascii="Times New Roman" w:eastAsia="Times New Roman" w:hAnsi="Times New Roman"/>
      <w:b/>
      <w:bCs/>
      <w:color w:val="FF0000"/>
      <w:sz w:val="20"/>
      <w:szCs w:val="20"/>
      <w:lang w:eastAsia="ru-RU"/>
    </w:rPr>
  </w:style>
  <w:style w:type="paragraph" w:customStyle="1" w:styleId="font8">
    <w:name w:val="font8"/>
    <w:basedOn w:val="a"/>
    <w:rsid w:val="00582235"/>
    <w:pPr>
      <w:spacing w:before="100" w:beforeAutospacing="1" w:after="100" w:afterAutospacing="1" w:line="240" w:lineRule="auto"/>
    </w:pPr>
    <w:rPr>
      <w:rFonts w:ascii="Times New Roman" w:eastAsia="Times New Roman" w:hAnsi="Times New Roman"/>
      <w:color w:val="000000"/>
      <w:sz w:val="20"/>
      <w:szCs w:val="20"/>
      <w:lang w:eastAsia="ru-RU"/>
    </w:rPr>
  </w:style>
  <w:style w:type="numbering" w:customStyle="1" w:styleId="2d">
    <w:name w:val="Нет списка2"/>
    <w:next w:val="a2"/>
    <w:uiPriority w:val="99"/>
    <w:semiHidden/>
    <w:rsid w:val="00582235"/>
  </w:style>
  <w:style w:type="paragraph" w:customStyle="1" w:styleId="230">
    <w:name w:val="Основной текст 23"/>
    <w:basedOn w:val="a"/>
    <w:rsid w:val="00582235"/>
    <w:pPr>
      <w:spacing w:after="0" w:line="240" w:lineRule="auto"/>
      <w:ind w:firstLine="720"/>
      <w:jc w:val="both"/>
    </w:pPr>
    <w:rPr>
      <w:rFonts w:ascii="Times New Roman" w:eastAsia="Times New Roman" w:hAnsi="Times New Roman"/>
      <w:sz w:val="24"/>
      <w:szCs w:val="20"/>
      <w:lang w:eastAsia="ru-RU"/>
    </w:rPr>
  </w:style>
  <w:style w:type="paragraph" w:customStyle="1" w:styleId="36">
    <w:name w:val="Обычный3"/>
    <w:uiPriority w:val="99"/>
    <w:rsid w:val="00582235"/>
    <w:pPr>
      <w:jc w:val="center"/>
    </w:pPr>
    <w:rPr>
      <w:rFonts w:ascii="Times New Roman" w:eastAsia="Times New Roman" w:hAnsi="Times New Roman"/>
      <w:snapToGrid w:val="0"/>
    </w:rPr>
  </w:style>
  <w:style w:type="paragraph" w:customStyle="1" w:styleId="37">
    <w:name w:val="Название3"/>
    <w:basedOn w:val="36"/>
    <w:rsid w:val="00582235"/>
    <w:rPr>
      <w:b/>
      <w:sz w:val="28"/>
    </w:rPr>
  </w:style>
  <w:style w:type="paragraph" w:customStyle="1" w:styleId="130">
    <w:name w:val="Заголовок 13"/>
    <w:basedOn w:val="36"/>
    <w:next w:val="36"/>
    <w:uiPriority w:val="99"/>
    <w:rsid w:val="00582235"/>
    <w:pPr>
      <w:keepNext/>
      <w:spacing w:line="240" w:lineRule="exact"/>
    </w:pPr>
    <w:rPr>
      <w:b/>
      <w:snapToGrid/>
      <w:sz w:val="24"/>
    </w:rPr>
  </w:style>
  <w:style w:type="table" w:customStyle="1" w:styleId="1b">
    <w:name w:val="Сетка таблицы1"/>
    <w:basedOn w:val="a1"/>
    <w:next w:val="af7"/>
    <w:rsid w:val="005822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582235"/>
  </w:style>
  <w:style w:type="paragraph" w:customStyle="1" w:styleId="afff4">
    <w:name w:val="Нормальный (таблица)"/>
    <w:basedOn w:val="a"/>
    <w:next w:val="a"/>
    <w:uiPriority w:val="99"/>
    <w:rsid w:val="00582235"/>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western">
    <w:name w:val="western"/>
    <w:basedOn w:val="a"/>
    <w:uiPriority w:val="99"/>
    <w:rsid w:val="00582235"/>
    <w:pPr>
      <w:spacing w:before="100" w:beforeAutospacing="1" w:after="115" w:line="240" w:lineRule="auto"/>
    </w:pPr>
    <w:rPr>
      <w:rFonts w:ascii="Times New Roman" w:eastAsia="Times New Roman" w:hAnsi="Times New Roman"/>
      <w:color w:val="000000"/>
      <w:sz w:val="24"/>
      <w:szCs w:val="24"/>
      <w:lang w:eastAsia="ru-RU"/>
    </w:rPr>
  </w:style>
  <w:style w:type="character" w:styleId="afff5">
    <w:name w:val="Placeholder Text"/>
    <w:uiPriority w:val="99"/>
    <w:semiHidden/>
    <w:rsid w:val="00582235"/>
    <w:rPr>
      <w:color w:val="808080"/>
    </w:rPr>
  </w:style>
  <w:style w:type="paragraph" w:styleId="afff6">
    <w:name w:val="Revision"/>
    <w:hidden/>
    <w:uiPriority w:val="99"/>
    <w:semiHidden/>
    <w:rsid w:val="00582235"/>
    <w:rPr>
      <w:sz w:val="22"/>
      <w:szCs w:val="22"/>
      <w:lang w:eastAsia="en-US"/>
    </w:rPr>
  </w:style>
  <w:style w:type="paragraph" w:customStyle="1" w:styleId="310">
    <w:name w:val="Заголовок 31"/>
    <w:basedOn w:val="a"/>
    <w:next w:val="a"/>
    <w:uiPriority w:val="9"/>
    <w:semiHidden/>
    <w:unhideWhenUsed/>
    <w:qFormat/>
    <w:rsid w:val="00582235"/>
    <w:pPr>
      <w:keepNext/>
      <w:keepLines/>
      <w:spacing w:before="200" w:after="0" w:line="360" w:lineRule="auto"/>
      <w:ind w:firstLine="709"/>
      <w:jc w:val="both"/>
      <w:outlineLvl w:val="2"/>
    </w:pPr>
    <w:rPr>
      <w:rFonts w:ascii="Cambria" w:eastAsia="Times New Roman" w:hAnsi="Cambria"/>
      <w:b/>
      <w:bCs/>
      <w:color w:val="72A376"/>
      <w:sz w:val="28"/>
      <w:szCs w:val="28"/>
    </w:rPr>
  </w:style>
  <w:style w:type="paragraph" w:customStyle="1" w:styleId="afff7">
    <w:name w:val="!Текст"/>
    <w:basedOn w:val="a"/>
    <w:link w:val="afff8"/>
    <w:qFormat/>
    <w:rsid w:val="00582235"/>
    <w:pPr>
      <w:spacing w:after="0" w:line="360" w:lineRule="auto"/>
      <w:jc w:val="both"/>
    </w:pPr>
    <w:rPr>
      <w:rFonts w:ascii="Times New Roman CYR" w:hAnsi="Times New Roman CYR" w:cs="Times New Roman CYR"/>
      <w:sz w:val="28"/>
      <w:szCs w:val="28"/>
    </w:rPr>
  </w:style>
  <w:style w:type="character" w:customStyle="1" w:styleId="afff8">
    <w:name w:val="!Текст Знак"/>
    <w:link w:val="afff7"/>
    <w:locked/>
    <w:rsid w:val="00582235"/>
    <w:rPr>
      <w:rFonts w:ascii="Times New Roman CYR" w:hAnsi="Times New Roman CYR" w:cs="Times New Roman CYR"/>
      <w:sz w:val="28"/>
      <w:szCs w:val="28"/>
      <w:lang w:eastAsia="en-US"/>
    </w:rPr>
  </w:style>
  <w:style w:type="paragraph" w:styleId="afff9">
    <w:name w:val="Subtitle"/>
    <w:basedOn w:val="a"/>
    <w:link w:val="afffa"/>
    <w:uiPriority w:val="99"/>
    <w:qFormat/>
    <w:rsid w:val="00582235"/>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fa">
    <w:name w:val="Подзаголовок Знак"/>
    <w:basedOn w:val="a0"/>
    <w:link w:val="afff9"/>
    <w:uiPriority w:val="99"/>
    <w:rsid w:val="00582235"/>
    <w:rPr>
      <w:rFonts w:ascii="Times New Roman CYR" w:eastAsia="Times New Roman" w:hAnsi="Times New Roman CYR" w:cs="Times New Roman CYR"/>
      <w:b/>
      <w:bCs/>
      <w:sz w:val="24"/>
      <w:szCs w:val="24"/>
    </w:rPr>
  </w:style>
  <w:style w:type="character" w:styleId="afffb">
    <w:name w:val="Emphasis"/>
    <w:uiPriority w:val="20"/>
    <w:qFormat/>
    <w:rsid w:val="00582235"/>
    <w:rPr>
      <w:i/>
      <w:iCs/>
    </w:rPr>
  </w:style>
  <w:style w:type="paragraph" w:customStyle="1" w:styleId="1c">
    <w:name w:val="Без интервала1"/>
    <w:next w:val="affd"/>
    <w:link w:val="afffc"/>
    <w:uiPriority w:val="1"/>
    <w:qFormat/>
    <w:rsid w:val="00582235"/>
    <w:rPr>
      <w:rFonts w:eastAsia="Times New Roman"/>
      <w:sz w:val="22"/>
      <w:szCs w:val="22"/>
    </w:rPr>
  </w:style>
  <w:style w:type="character" w:customStyle="1" w:styleId="afffc">
    <w:name w:val="Без интервала Знак"/>
    <w:link w:val="1c"/>
    <w:uiPriority w:val="1"/>
    <w:rsid w:val="00582235"/>
    <w:rPr>
      <w:rFonts w:eastAsia="Times New Roman"/>
      <w:sz w:val="22"/>
      <w:szCs w:val="22"/>
    </w:rPr>
  </w:style>
  <w:style w:type="paragraph" w:styleId="1d">
    <w:name w:val="toc 1"/>
    <w:basedOn w:val="a"/>
    <w:next w:val="a"/>
    <w:autoRedefine/>
    <w:uiPriority w:val="99"/>
    <w:unhideWhenUsed/>
    <w:qFormat/>
    <w:rsid w:val="00582235"/>
    <w:pPr>
      <w:tabs>
        <w:tab w:val="left" w:pos="0"/>
        <w:tab w:val="right" w:leader="dot" w:pos="9345"/>
      </w:tabs>
      <w:spacing w:after="0" w:line="240" w:lineRule="auto"/>
      <w:ind w:left="-426" w:firstLine="568"/>
    </w:pPr>
    <w:rPr>
      <w:rFonts w:ascii="Times New Roman" w:eastAsia="Times New Roman" w:hAnsi="Times New Roman"/>
      <w:b/>
      <w:noProof/>
      <w:sz w:val="24"/>
      <w:szCs w:val="24"/>
      <w:lang w:eastAsia="ru-RU"/>
    </w:rPr>
  </w:style>
  <w:style w:type="character" w:customStyle="1" w:styleId="211">
    <w:name w:val="Основной текст 2 Знак1"/>
    <w:uiPriority w:val="99"/>
    <w:semiHidden/>
    <w:rsid w:val="00582235"/>
    <w:rPr>
      <w:rFonts w:ascii="Times New Roman" w:eastAsia="Times New Roman" w:hAnsi="Times New Roman" w:cs="Times New Roman"/>
      <w:sz w:val="20"/>
      <w:szCs w:val="20"/>
      <w:lang w:eastAsia="ru-RU"/>
    </w:rPr>
  </w:style>
  <w:style w:type="character" w:customStyle="1" w:styleId="212">
    <w:name w:val="Основной текст с отступом 2 Знак1"/>
    <w:uiPriority w:val="99"/>
    <w:semiHidden/>
    <w:rsid w:val="00582235"/>
    <w:rPr>
      <w:rFonts w:ascii="Times New Roman" w:eastAsia="Times New Roman" w:hAnsi="Times New Roman" w:cs="Times New Roman"/>
      <w:sz w:val="20"/>
      <w:szCs w:val="20"/>
      <w:lang w:eastAsia="ru-RU"/>
    </w:rPr>
  </w:style>
  <w:style w:type="paragraph" w:customStyle="1" w:styleId="consplusnormal0">
    <w:name w:val="consplusnormal"/>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1">
    <w:name w:val="Стиль5"/>
    <w:basedOn w:val="a"/>
    <w:uiPriority w:val="99"/>
    <w:rsid w:val="00582235"/>
    <w:pPr>
      <w:spacing w:after="0" w:line="240" w:lineRule="auto"/>
      <w:ind w:firstLine="426"/>
      <w:jc w:val="center"/>
    </w:pPr>
    <w:rPr>
      <w:rFonts w:ascii="Times New Roman" w:eastAsia="Times New Roman" w:hAnsi="Times New Roman"/>
      <w:sz w:val="24"/>
      <w:szCs w:val="20"/>
      <w:lang w:eastAsia="ru-RU"/>
    </w:rPr>
  </w:style>
  <w:style w:type="paragraph" w:customStyle="1" w:styleId="afffd">
    <w:name w:val="Базовый"/>
    <w:uiPriority w:val="99"/>
    <w:rsid w:val="00582235"/>
    <w:pPr>
      <w:tabs>
        <w:tab w:val="left" w:pos="709"/>
      </w:tabs>
      <w:suppressAutoHyphens/>
      <w:spacing w:after="200" w:line="276" w:lineRule="atLeast"/>
    </w:pPr>
    <w:rPr>
      <w:rFonts w:eastAsia="Times New Roman"/>
      <w:color w:val="00000A"/>
      <w:sz w:val="28"/>
      <w:szCs w:val="22"/>
      <w:lang w:eastAsia="en-US"/>
    </w:rPr>
  </w:style>
  <w:style w:type="paragraph" w:customStyle="1" w:styleId="rtejustify">
    <w:name w:val="rtejustify"/>
    <w:basedOn w:val="a"/>
    <w:rsid w:val="00582235"/>
    <w:pPr>
      <w:spacing w:before="144" w:after="288" w:line="240" w:lineRule="auto"/>
      <w:jc w:val="both"/>
    </w:pPr>
    <w:rPr>
      <w:rFonts w:ascii="Times New Roman" w:eastAsia="Times New Roman" w:hAnsi="Times New Roman"/>
      <w:sz w:val="24"/>
      <w:szCs w:val="24"/>
      <w:lang w:eastAsia="ru-RU"/>
    </w:rPr>
  </w:style>
  <w:style w:type="paragraph" w:customStyle="1" w:styleId="formattext">
    <w:name w:val="formattext"/>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e">
    <w:name w:val="Прижатый влево"/>
    <w:basedOn w:val="a"/>
    <w:next w:val="a"/>
    <w:uiPriority w:val="99"/>
    <w:rsid w:val="00582235"/>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affff">
    <w:name w:val="Цветовое выделение"/>
    <w:uiPriority w:val="99"/>
    <w:rsid w:val="00582235"/>
    <w:rPr>
      <w:b/>
      <w:bCs/>
      <w:color w:val="26282F"/>
    </w:rPr>
  </w:style>
  <w:style w:type="character" w:customStyle="1" w:styleId="z-">
    <w:name w:val="z-Начало формы Знак"/>
    <w:link w:val="z-0"/>
    <w:uiPriority w:val="99"/>
    <w:rsid w:val="00582235"/>
    <w:rPr>
      <w:rFonts w:ascii="Arial" w:hAnsi="Arial" w:cs="Arial"/>
      <w:vanish/>
      <w:sz w:val="16"/>
      <w:szCs w:val="16"/>
    </w:rPr>
  </w:style>
  <w:style w:type="paragraph" w:styleId="z-0">
    <w:name w:val="HTML Top of Form"/>
    <w:basedOn w:val="a"/>
    <w:next w:val="a"/>
    <w:link w:val="z-"/>
    <w:hidden/>
    <w:uiPriority w:val="99"/>
    <w:unhideWhenUsed/>
    <w:rsid w:val="00582235"/>
    <w:pPr>
      <w:pBdr>
        <w:bottom w:val="single" w:sz="6" w:space="1" w:color="auto"/>
      </w:pBdr>
      <w:spacing w:after="0" w:line="240" w:lineRule="auto"/>
      <w:jc w:val="center"/>
    </w:pPr>
    <w:rPr>
      <w:rFonts w:ascii="Arial" w:hAnsi="Arial" w:cs="Arial"/>
      <w:vanish/>
      <w:sz w:val="16"/>
      <w:szCs w:val="16"/>
      <w:lang w:eastAsia="ru-RU"/>
    </w:rPr>
  </w:style>
  <w:style w:type="character" w:customStyle="1" w:styleId="z-1">
    <w:name w:val="z-Начало формы Знак1"/>
    <w:basedOn w:val="a0"/>
    <w:uiPriority w:val="99"/>
    <w:rsid w:val="00582235"/>
    <w:rPr>
      <w:rFonts w:ascii="Arial" w:hAnsi="Arial" w:cs="Arial"/>
      <w:vanish/>
      <w:sz w:val="16"/>
      <w:szCs w:val="16"/>
      <w:lang w:eastAsia="en-US"/>
    </w:rPr>
  </w:style>
  <w:style w:type="character" w:customStyle="1" w:styleId="z-2">
    <w:name w:val="z-Конец формы Знак"/>
    <w:link w:val="z-3"/>
    <w:uiPriority w:val="99"/>
    <w:rsid w:val="00582235"/>
    <w:rPr>
      <w:rFonts w:ascii="Arial" w:hAnsi="Arial" w:cs="Arial"/>
      <w:vanish/>
      <w:sz w:val="16"/>
      <w:szCs w:val="16"/>
    </w:rPr>
  </w:style>
  <w:style w:type="paragraph" w:styleId="z-3">
    <w:name w:val="HTML Bottom of Form"/>
    <w:basedOn w:val="a"/>
    <w:next w:val="a"/>
    <w:link w:val="z-2"/>
    <w:hidden/>
    <w:uiPriority w:val="99"/>
    <w:unhideWhenUsed/>
    <w:rsid w:val="00582235"/>
    <w:pPr>
      <w:pBdr>
        <w:top w:val="single" w:sz="6" w:space="1" w:color="auto"/>
      </w:pBdr>
      <w:spacing w:after="0" w:line="240" w:lineRule="auto"/>
      <w:jc w:val="center"/>
    </w:pPr>
    <w:rPr>
      <w:rFonts w:ascii="Arial" w:hAnsi="Arial" w:cs="Arial"/>
      <w:vanish/>
      <w:sz w:val="16"/>
      <w:szCs w:val="16"/>
      <w:lang w:eastAsia="ru-RU"/>
    </w:rPr>
  </w:style>
  <w:style w:type="character" w:customStyle="1" w:styleId="z-10">
    <w:name w:val="z-Конец формы Знак1"/>
    <w:basedOn w:val="a0"/>
    <w:uiPriority w:val="99"/>
    <w:rsid w:val="00582235"/>
    <w:rPr>
      <w:rFonts w:ascii="Arial" w:hAnsi="Arial" w:cs="Arial"/>
      <w:vanish/>
      <w:sz w:val="16"/>
      <w:szCs w:val="16"/>
      <w:lang w:eastAsia="en-US"/>
    </w:rPr>
  </w:style>
  <w:style w:type="character" w:customStyle="1" w:styleId="accented">
    <w:name w:val="accented"/>
    <w:rsid w:val="00582235"/>
  </w:style>
  <w:style w:type="paragraph" w:customStyle="1" w:styleId="1e">
    <w:name w:val="Основной текст с отступом1"/>
    <w:basedOn w:val="a"/>
    <w:uiPriority w:val="99"/>
    <w:semiHidden/>
    <w:rsid w:val="00582235"/>
    <w:pPr>
      <w:spacing w:after="0" w:line="360" w:lineRule="auto"/>
      <w:ind w:firstLine="540"/>
      <w:jc w:val="center"/>
    </w:pPr>
    <w:rPr>
      <w:b/>
      <w:bCs/>
      <w:sz w:val="28"/>
      <w:szCs w:val="28"/>
    </w:rPr>
  </w:style>
  <w:style w:type="paragraph" w:customStyle="1" w:styleId="1f">
    <w:name w:val="Абзац списка1"/>
    <w:basedOn w:val="a"/>
    <w:rsid w:val="00582235"/>
    <w:pPr>
      <w:ind w:left="720"/>
      <w:contextualSpacing/>
    </w:pPr>
    <w:rPr>
      <w:rFonts w:eastAsia="Times New Roman"/>
    </w:rPr>
  </w:style>
  <w:style w:type="character" w:customStyle="1" w:styleId="HTML">
    <w:name w:val="Стандартный HTML Знак"/>
    <w:link w:val="HTML0"/>
    <w:uiPriority w:val="99"/>
    <w:rsid w:val="00582235"/>
    <w:rPr>
      <w:rFonts w:ascii="Courier New" w:hAnsi="Courier New" w:cs="Courier New"/>
      <w:color w:val="000000"/>
    </w:rPr>
  </w:style>
  <w:style w:type="paragraph" w:styleId="HTML0">
    <w:name w:val="HTML Preformatted"/>
    <w:basedOn w:val="a"/>
    <w:link w:val="HTML"/>
    <w:uiPriority w:val="99"/>
    <w:unhideWhenUsed/>
    <w:rsid w:val="00582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ru-RU"/>
    </w:rPr>
  </w:style>
  <w:style w:type="character" w:customStyle="1" w:styleId="HTML1">
    <w:name w:val="Стандартный HTML Знак1"/>
    <w:basedOn w:val="a0"/>
    <w:uiPriority w:val="99"/>
    <w:rsid w:val="00582235"/>
    <w:rPr>
      <w:rFonts w:ascii="Courier New" w:hAnsi="Courier New" w:cs="Courier New"/>
      <w:lang w:eastAsia="en-US"/>
    </w:rPr>
  </w:style>
  <w:style w:type="character" w:customStyle="1" w:styleId="1f0">
    <w:name w:val="Основной текст с отступом Знак1"/>
    <w:uiPriority w:val="99"/>
    <w:semiHidden/>
    <w:rsid w:val="00582235"/>
    <w:rPr>
      <w:rFonts w:ascii="Times New Roman" w:eastAsia="Times New Roman" w:hAnsi="Times New Roman" w:cs="Times New Roman"/>
      <w:sz w:val="20"/>
      <w:szCs w:val="20"/>
      <w:lang w:eastAsia="ru-RU"/>
    </w:rPr>
  </w:style>
  <w:style w:type="paragraph" w:customStyle="1" w:styleId="tekstob">
    <w:name w:val="tekstob"/>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
    <w:name w:val="headertext"/>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l1">
    <w:name w:val="hl1"/>
    <w:rsid w:val="00582235"/>
    <w:rPr>
      <w:color w:val="4682B4"/>
    </w:rPr>
  </w:style>
  <w:style w:type="character" w:customStyle="1" w:styleId="highlight">
    <w:name w:val="highlight"/>
    <w:rsid w:val="00582235"/>
  </w:style>
  <w:style w:type="character" w:customStyle="1" w:styleId="span">
    <w:name w:val="span"/>
    <w:rsid w:val="00582235"/>
  </w:style>
  <w:style w:type="character" w:customStyle="1" w:styleId="1f1">
    <w:name w:val="Название Знак1"/>
    <w:uiPriority w:val="10"/>
    <w:rsid w:val="00582235"/>
    <w:rPr>
      <w:rFonts w:ascii="Cambria" w:eastAsia="Times New Roman" w:hAnsi="Cambria" w:cs="Times New Roman" w:hint="default"/>
      <w:color w:val="4D4F3F"/>
      <w:spacing w:val="5"/>
      <w:kern w:val="28"/>
      <w:sz w:val="52"/>
      <w:szCs w:val="52"/>
    </w:rPr>
  </w:style>
  <w:style w:type="character" w:customStyle="1" w:styleId="1f2">
    <w:name w:val="Подзаголовок Знак1"/>
    <w:uiPriority w:val="11"/>
    <w:rsid w:val="00582235"/>
    <w:rPr>
      <w:rFonts w:ascii="Cambria" w:eastAsia="Times New Roman" w:hAnsi="Cambria" w:cs="Times New Roman" w:hint="default"/>
      <w:i/>
      <w:iCs/>
      <w:color w:val="72A376"/>
      <w:spacing w:val="15"/>
      <w:sz w:val="24"/>
      <w:szCs w:val="24"/>
    </w:rPr>
  </w:style>
  <w:style w:type="character" w:customStyle="1" w:styleId="311">
    <w:name w:val="Заголовок 3 Знак1"/>
    <w:uiPriority w:val="9"/>
    <w:semiHidden/>
    <w:rsid w:val="00582235"/>
    <w:rPr>
      <w:rFonts w:ascii="Cambria" w:eastAsia="Times New Roman" w:hAnsi="Cambria" w:cs="Times New Roman"/>
      <w:b/>
      <w:bCs/>
      <w:color w:val="4F81BD"/>
    </w:rPr>
  </w:style>
  <w:style w:type="paragraph" w:customStyle="1" w:styleId="2e">
    <w:name w:val="Абзац списка2"/>
    <w:basedOn w:val="a"/>
    <w:rsid w:val="00582235"/>
    <w:pPr>
      <w:spacing w:after="0" w:line="240" w:lineRule="auto"/>
      <w:ind w:left="720"/>
      <w:contextualSpacing/>
    </w:pPr>
    <w:rPr>
      <w:rFonts w:ascii="Times New Roman" w:eastAsia="Times New Roman" w:hAnsi="Times New Roman"/>
      <w:sz w:val="24"/>
      <w:szCs w:val="24"/>
    </w:rPr>
  </w:style>
  <w:style w:type="character" w:styleId="affff0">
    <w:name w:val="annotation reference"/>
    <w:uiPriority w:val="99"/>
    <w:unhideWhenUsed/>
    <w:rsid w:val="0058223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F5D034C89C4785D4D0D4E21FC81A1896C6D219DCEE7ED1694F5A42EB8D6AF2B9700C1D4B6A658t5E" TargetMode="External"/><Relationship Id="rId13" Type="http://schemas.openxmlformats.org/officeDocument/2006/relationships/hyperlink" Target="consultantplus://offline/ref=3720C5E90277ADE237C15C0494D535C3087DDBA538B85FDD68A9BBF0DB0E183F017D287D59616075RFPF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4F2BC0280DC6DB8E7C9277C61DAD6824A05314E49ACEBF1E9217CA750C92B3C91F20166DDC3716F69C70rAmD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4F2BC0280DC6DB8E7C9277C61DAD6824A05314E49ACEBF1E9217CA750C92B3C91F20166DDC3716F79578rAmDD" TargetMode="External"/><Relationship Id="rId5" Type="http://schemas.openxmlformats.org/officeDocument/2006/relationships/webSettings" Target="webSettings.xml"/><Relationship Id="rId15" Type="http://schemas.openxmlformats.org/officeDocument/2006/relationships/hyperlink" Target="consultantplus://offline/ref=3720C5E90277ADE237C15C0494D535C3087DDBA538B85FDD68A9BBF0DB0E183F017D287D59616071RFPFN" TargetMode="External"/><Relationship Id="rId10" Type="http://schemas.openxmlformats.org/officeDocument/2006/relationships/hyperlink" Target="consultantplus://offline/ref=3C7F5D034C89C4785D4D0D4E21FC81A1896C6D219DCEE7ED1694F5A42EB8D6AF2B9700C1D4B6A658t5E" TargetMode="External"/><Relationship Id="rId4" Type="http://schemas.openxmlformats.org/officeDocument/2006/relationships/settings" Target="settings.xml"/><Relationship Id="rId9" Type="http://schemas.openxmlformats.org/officeDocument/2006/relationships/hyperlink" Target="consultantplus://offline/ref=3C7F5D034C89C4785D4D0D4E21FC81A1896C6D219DCEE7ED1694F5A42EB8D6AF2B9700C1D4B6A658t5E" TargetMode="External"/><Relationship Id="rId14" Type="http://schemas.openxmlformats.org/officeDocument/2006/relationships/hyperlink" Target="consultantplus://offline/ref=3720C5E90277ADE237C15C0494D535C3087DDBA538B85FDD68A9BBF0DB0E183F017D287D59616072RFP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C59CF-4FA6-4A8B-B0E6-0C7E2CECF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21</Pages>
  <Words>8999</Words>
  <Characters>51295</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Закариева Гузалия Камилевна</dc:creator>
  <cp:lastModifiedBy>Романов Дмитрий Валентинович</cp:lastModifiedBy>
  <cp:revision>48</cp:revision>
  <dcterms:created xsi:type="dcterms:W3CDTF">2016-02-09T12:17:00Z</dcterms:created>
  <dcterms:modified xsi:type="dcterms:W3CDTF">2016-02-20T11:27:00Z</dcterms:modified>
</cp:coreProperties>
</file>